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804D" w14:textId="126EA0AB" w:rsidR="008346F8" w:rsidRDefault="007D6C7E">
      <w:pPr>
        <w:spacing w:after="28" w:line="259" w:lineRule="auto"/>
        <w:ind w:left="1359" w:right="1277" w:hanging="10"/>
        <w:jc w:val="center"/>
      </w:pPr>
      <w:r>
        <w:rPr>
          <w:noProof/>
        </w:rPr>
        <w:drawing>
          <wp:inline distT="0" distB="0" distL="0" distR="0" wp14:anchorId="53FA3428" wp14:editId="375223A8">
            <wp:extent cx="5628213" cy="797480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5635708" cy="7985423"/>
                    </a:xfrm>
                    <a:prstGeom prst="rect">
                      <a:avLst/>
                    </a:prstGeom>
                  </pic:spPr>
                </pic:pic>
              </a:graphicData>
            </a:graphic>
          </wp:inline>
        </w:drawing>
      </w:r>
    </w:p>
    <w:p w14:paraId="62AEB0DA" w14:textId="5D76735A" w:rsidR="008346F8" w:rsidRDefault="007D6C7E">
      <w:pPr>
        <w:spacing w:after="763" w:line="259" w:lineRule="auto"/>
        <w:ind w:firstLine="0"/>
        <w:jc w:val="left"/>
      </w:pPr>
      <w:r>
        <w:rPr>
          <w:noProof/>
        </w:rPr>
        <w:lastRenderedPageBreak/>
        <w:drawing>
          <wp:inline distT="0" distB="0" distL="0" distR="0" wp14:anchorId="3B561BD7" wp14:editId="7FABA9B4">
            <wp:extent cx="6509276" cy="922320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522993" cy="9242644"/>
                    </a:xfrm>
                    <a:prstGeom prst="rect">
                      <a:avLst/>
                    </a:prstGeom>
                  </pic:spPr>
                </pic:pic>
              </a:graphicData>
            </a:graphic>
          </wp:inline>
        </w:drawing>
      </w:r>
    </w:p>
    <w:p w14:paraId="6051AB78" w14:textId="77777777" w:rsidR="008346F8" w:rsidRDefault="00FA41F0">
      <w:pPr>
        <w:pStyle w:val="2"/>
        <w:ind w:left="81" w:right="404"/>
      </w:pPr>
      <w:r>
        <w:lastRenderedPageBreak/>
        <w:t xml:space="preserve">СОДЕРЖАНИЕ </w:t>
      </w:r>
    </w:p>
    <w:p w14:paraId="382BFFAC" w14:textId="77777777" w:rsidR="008346F8" w:rsidRDefault="00FA41F0">
      <w:pPr>
        <w:spacing w:after="56" w:line="259" w:lineRule="auto"/>
        <w:ind w:right="274" w:firstLine="0"/>
        <w:jc w:val="center"/>
      </w:pPr>
      <w:r>
        <w:rPr>
          <w:b/>
        </w:rPr>
        <w:t xml:space="preserve"> </w:t>
      </w:r>
    </w:p>
    <w:sdt>
      <w:sdtPr>
        <w:id w:val="-956105842"/>
        <w:docPartObj>
          <w:docPartGallery w:val="Table of Contents"/>
        </w:docPartObj>
      </w:sdtPr>
      <w:sdtEndPr/>
      <w:sdtContent>
        <w:p w14:paraId="0AFC449A" w14:textId="3C0E0A9A" w:rsidR="008346F8" w:rsidRDefault="00FA41F0">
          <w:pPr>
            <w:pStyle w:val="11"/>
            <w:tabs>
              <w:tab w:val="right" w:leader="dot" w:pos="9686"/>
            </w:tabs>
          </w:pPr>
          <w:r>
            <w:fldChar w:fldCharType="begin"/>
          </w:r>
          <w:r>
            <w:instrText xml:space="preserve"> TOC \o "1-1" \h \z \u </w:instrText>
          </w:r>
          <w:r>
            <w:fldChar w:fldCharType="separate"/>
          </w:r>
          <w:hyperlink w:anchor="_Toc54140">
            <w:r>
              <w:t>1.  ОБЩАЯ ХАРАКТЕРИСТИКА РАБОЧЕЙ ПРОГРАММЫ УЧЕБНОЙ ПРАКТИКИ</w:t>
            </w:r>
            <w:r>
              <w:tab/>
            </w:r>
            <w:r>
              <w:fldChar w:fldCharType="begin"/>
            </w:r>
            <w:r>
              <w:instrText>PAGEREF _Toc54140 \h</w:instrText>
            </w:r>
            <w:r>
              <w:fldChar w:fldCharType="separate"/>
            </w:r>
            <w:r w:rsidR="007D6C7E">
              <w:rPr>
                <w:noProof/>
              </w:rPr>
              <w:t>5</w:t>
            </w:r>
            <w:r>
              <w:fldChar w:fldCharType="end"/>
            </w:r>
          </w:hyperlink>
        </w:p>
        <w:p w14:paraId="0AE076A1" w14:textId="46216B73" w:rsidR="008346F8" w:rsidRDefault="00DA7DEA">
          <w:pPr>
            <w:pStyle w:val="11"/>
            <w:tabs>
              <w:tab w:val="right" w:leader="dot" w:pos="9686"/>
            </w:tabs>
          </w:pPr>
          <w:hyperlink w:anchor="_Toc54141">
            <w:r w:rsidR="00FA41F0">
              <w:t>2. СТРУКТУРА И СОДЕРЖАНИЕ УЧЕБНОЙ ПРАКТИКИ</w:t>
            </w:r>
            <w:r w:rsidR="00FA41F0">
              <w:tab/>
            </w:r>
            <w:r w:rsidR="00FA41F0">
              <w:fldChar w:fldCharType="begin"/>
            </w:r>
            <w:r w:rsidR="00FA41F0">
              <w:instrText>PAGEREF _Toc54141 \h</w:instrText>
            </w:r>
            <w:r w:rsidR="00FA41F0">
              <w:fldChar w:fldCharType="separate"/>
            </w:r>
            <w:r w:rsidR="007D6C7E">
              <w:rPr>
                <w:noProof/>
              </w:rPr>
              <w:t>7</w:t>
            </w:r>
            <w:r w:rsidR="00FA41F0">
              <w:fldChar w:fldCharType="end"/>
            </w:r>
          </w:hyperlink>
        </w:p>
        <w:p w14:paraId="6033B82E" w14:textId="7FEA5D5C" w:rsidR="008346F8" w:rsidRDefault="00DA7DEA">
          <w:pPr>
            <w:pStyle w:val="11"/>
            <w:tabs>
              <w:tab w:val="right" w:leader="dot" w:pos="9686"/>
            </w:tabs>
          </w:pPr>
          <w:hyperlink w:anchor="_Toc54142">
            <w:r w:rsidR="00FA41F0">
              <w:t>3. УСЛОВИЯ РЕАЛИЗАЦИИ ПРОГРАММЫ УЧЕБНОЙ ПРАКТИКИ</w:t>
            </w:r>
            <w:r w:rsidR="00FA41F0">
              <w:tab/>
            </w:r>
            <w:r w:rsidR="00FA41F0">
              <w:fldChar w:fldCharType="begin"/>
            </w:r>
            <w:r w:rsidR="00FA41F0">
              <w:instrText>PAGEREF _Toc54142 \h</w:instrText>
            </w:r>
            <w:r w:rsidR="00FA41F0">
              <w:fldChar w:fldCharType="separate"/>
            </w:r>
            <w:r w:rsidR="007D6C7E">
              <w:rPr>
                <w:noProof/>
              </w:rPr>
              <w:t>14</w:t>
            </w:r>
            <w:r w:rsidR="00FA41F0">
              <w:fldChar w:fldCharType="end"/>
            </w:r>
          </w:hyperlink>
        </w:p>
        <w:p w14:paraId="3B2DB7AB" w14:textId="45D4FC49" w:rsidR="008346F8" w:rsidRDefault="00DA7DEA">
          <w:pPr>
            <w:pStyle w:val="11"/>
            <w:tabs>
              <w:tab w:val="right" w:leader="dot" w:pos="9686"/>
            </w:tabs>
          </w:pPr>
          <w:hyperlink w:anchor="_Toc54143">
            <w:r w:rsidR="00FA41F0">
              <w:t xml:space="preserve">4. ОСОБЕННОСТИ РЕАЛИЗАЦИИ УЧЕБНОЙ ПРАКТИКИ ДЛЯ ИНВАЛИДОВ И ЛИЦ </w:t>
            </w:r>
            <w:r w:rsidR="00FA41F0">
              <w:tab/>
            </w:r>
            <w:r w:rsidR="00FA41F0">
              <w:fldChar w:fldCharType="begin"/>
            </w:r>
            <w:r w:rsidR="00FA41F0">
              <w:instrText>PAGEREF _Toc54143 \h</w:instrText>
            </w:r>
            <w:r w:rsidR="00FA41F0">
              <w:fldChar w:fldCharType="separate"/>
            </w:r>
            <w:r w:rsidR="007D6C7E">
              <w:rPr>
                <w:noProof/>
              </w:rPr>
              <w:t>20</w:t>
            </w:r>
            <w:r w:rsidR="00FA41F0">
              <w:fldChar w:fldCharType="end"/>
            </w:r>
          </w:hyperlink>
        </w:p>
        <w:p w14:paraId="63EBF7BB" w14:textId="0ECA9293" w:rsidR="008346F8" w:rsidRDefault="00DA7DEA">
          <w:pPr>
            <w:pStyle w:val="11"/>
            <w:tabs>
              <w:tab w:val="right" w:leader="dot" w:pos="9686"/>
            </w:tabs>
          </w:pPr>
          <w:hyperlink w:anchor="_Toc54144">
            <w:r w:rsidR="00FA41F0">
              <w:t>С ОГРАНИЧЕННЫМИ ВОЗМОЖНОСТЯМИ ЗДОРОВЬЯ</w:t>
            </w:r>
            <w:r w:rsidR="00FA41F0">
              <w:tab/>
            </w:r>
            <w:r w:rsidR="00FA41F0">
              <w:fldChar w:fldCharType="begin"/>
            </w:r>
            <w:r w:rsidR="00FA41F0">
              <w:instrText>PAGEREF _Toc54144 \h</w:instrText>
            </w:r>
            <w:r w:rsidR="00FA41F0">
              <w:fldChar w:fldCharType="separate"/>
            </w:r>
            <w:r w:rsidR="007D6C7E">
              <w:rPr>
                <w:noProof/>
              </w:rPr>
              <w:t>20</w:t>
            </w:r>
            <w:r w:rsidR="00FA41F0">
              <w:fldChar w:fldCharType="end"/>
            </w:r>
          </w:hyperlink>
        </w:p>
        <w:p w14:paraId="6E8BAE40" w14:textId="381C1374" w:rsidR="008346F8" w:rsidRDefault="00DA7DEA">
          <w:pPr>
            <w:pStyle w:val="11"/>
            <w:tabs>
              <w:tab w:val="right" w:leader="dot" w:pos="9686"/>
            </w:tabs>
          </w:pPr>
          <w:hyperlink w:anchor="_Toc54145">
            <w:r w:rsidR="00FA41F0">
              <w:t>5. КОНТРОЛЬ И ОЦЕНКА РЕЗУЛЬТАТОВ ОСВОЕНИЯ УЧЕБНОЙ ПРАКТИКИ</w:t>
            </w:r>
            <w:r w:rsidR="00FA41F0">
              <w:tab/>
            </w:r>
            <w:r w:rsidR="00FA41F0">
              <w:fldChar w:fldCharType="begin"/>
            </w:r>
            <w:r w:rsidR="00FA41F0">
              <w:instrText>PAGEREF _Toc54145 \h</w:instrText>
            </w:r>
            <w:r w:rsidR="00FA41F0">
              <w:fldChar w:fldCharType="separate"/>
            </w:r>
            <w:r w:rsidR="007D6C7E">
              <w:rPr>
                <w:noProof/>
              </w:rPr>
              <w:t>20</w:t>
            </w:r>
            <w:r w:rsidR="00FA41F0">
              <w:fldChar w:fldCharType="end"/>
            </w:r>
          </w:hyperlink>
        </w:p>
        <w:p w14:paraId="7FA8CDF9" w14:textId="6560FB9B" w:rsidR="008346F8" w:rsidRDefault="00DA7DEA">
          <w:pPr>
            <w:pStyle w:val="11"/>
            <w:tabs>
              <w:tab w:val="right" w:leader="dot" w:pos="9686"/>
            </w:tabs>
          </w:pPr>
          <w:hyperlink w:anchor="_Toc54146">
            <w:r w:rsidR="00FA41F0">
              <w:t xml:space="preserve">6.  ФОНД  ОЦЕНОЧНЫХ  СРЕДСТВ  ДЛЯ  ПРОВЕДЕНИЯ  ПРОМЕЖУТОЧНОЙ </w:t>
            </w:r>
            <w:r w:rsidR="00FA41F0">
              <w:tab/>
            </w:r>
            <w:r w:rsidR="00FA41F0">
              <w:fldChar w:fldCharType="begin"/>
            </w:r>
            <w:r w:rsidR="00FA41F0">
              <w:instrText>PAGEREF _Toc54146 \h</w:instrText>
            </w:r>
            <w:r w:rsidR="00FA41F0">
              <w:fldChar w:fldCharType="separate"/>
            </w:r>
            <w:r w:rsidR="007D6C7E">
              <w:rPr>
                <w:noProof/>
              </w:rPr>
              <w:t>25</w:t>
            </w:r>
            <w:r w:rsidR="00FA41F0">
              <w:fldChar w:fldCharType="end"/>
            </w:r>
          </w:hyperlink>
        </w:p>
        <w:p w14:paraId="09F2CC10" w14:textId="4CD8951A" w:rsidR="008346F8" w:rsidRDefault="00DA7DEA">
          <w:pPr>
            <w:pStyle w:val="11"/>
            <w:tabs>
              <w:tab w:val="right" w:leader="dot" w:pos="9686"/>
            </w:tabs>
          </w:pPr>
          <w:hyperlink w:anchor="_Toc54147">
            <w:r w:rsidR="00FA41F0">
              <w:t>АТТЕСТАЦИИ ОБУЧАЮЩИХСЯ ПО УЧЕБНОЙ ПРАКТИКЕ</w:t>
            </w:r>
            <w:r w:rsidR="00FA41F0">
              <w:tab/>
            </w:r>
            <w:r w:rsidR="00FA41F0">
              <w:fldChar w:fldCharType="begin"/>
            </w:r>
            <w:r w:rsidR="00FA41F0">
              <w:instrText>PAGEREF _Toc54147 \h</w:instrText>
            </w:r>
            <w:r w:rsidR="00FA41F0">
              <w:fldChar w:fldCharType="separate"/>
            </w:r>
            <w:r w:rsidR="007D6C7E">
              <w:rPr>
                <w:noProof/>
              </w:rPr>
              <w:t>25</w:t>
            </w:r>
            <w:r w:rsidR="00FA41F0">
              <w:fldChar w:fldCharType="end"/>
            </w:r>
          </w:hyperlink>
        </w:p>
        <w:p w14:paraId="428B2601" w14:textId="5341C5F1" w:rsidR="008346F8" w:rsidRDefault="00DA7DEA">
          <w:pPr>
            <w:pStyle w:val="11"/>
            <w:tabs>
              <w:tab w:val="right" w:leader="dot" w:pos="9686"/>
            </w:tabs>
          </w:pPr>
          <w:hyperlink w:anchor="_Toc54148">
            <w:r w:rsidR="00FA41F0">
              <w:t xml:space="preserve">7.  МЕТОДИЧЕСКИЕ УКАЗАНИЯ ДЛЯ ОБУЧАЮЩИХСЯ ПО ОРГАНИЗАЦИИ </w:t>
            </w:r>
            <w:r w:rsidR="00FA41F0">
              <w:tab/>
            </w:r>
            <w:r w:rsidR="00FA41F0">
              <w:fldChar w:fldCharType="begin"/>
            </w:r>
            <w:r w:rsidR="00FA41F0">
              <w:instrText>PAGEREF _Toc54148 \h</w:instrText>
            </w:r>
            <w:r w:rsidR="00FA41F0">
              <w:fldChar w:fldCharType="separate"/>
            </w:r>
            <w:r w:rsidR="007D6C7E">
              <w:rPr>
                <w:noProof/>
              </w:rPr>
              <w:t>28</w:t>
            </w:r>
            <w:r w:rsidR="00FA41F0">
              <w:fldChar w:fldCharType="end"/>
            </w:r>
          </w:hyperlink>
        </w:p>
        <w:p w14:paraId="6F3DC3EF" w14:textId="293C8F26" w:rsidR="008346F8" w:rsidRDefault="00DA7DEA">
          <w:pPr>
            <w:pStyle w:val="11"/>
            <w:tabs>
              <w:tab w:val="right" w:leader="dot" w:pos="9686"/>
            </w:tabs>
          </w:pPr>
          <w:hyperlink w:anchor="_Toc54149">
            <w:r w:rsidR="00FA41F0">
              <w:t>УЧЕБНОЙ ПРАКТИКИ</w:t>
            </w:r>
            <w:r w:rsidR="00FA41F0">
              <w:tab/>
            </w:r>
            <w:r w:rsidR="00FA41F0">
              <w:fldChar w:fldCharType="begin"/>
            </w:r>
            <w:r w:rsidR="00FA41F0">
              <w:instrText>PAGEREF _Toc54149 \h</w:instrText>
            </w:r>
            <w:r w:rsidR="00FA41F0">
              <w:fldChar w:fldCharType="separate"/>
            </w:r>
            <w:r w:rsidR="007D6C7E">
              <w:rPr>
                <w:noProof/>
              </w:rPr>
              <w:t>28</w:t>
            </w:r>
            <w:r w:rsidR="00FA41F0">
              <w:fldChar w:fldCharType="end"/>
            </w:r>
          </w:hyperlink>
        </w:p>
        <w:p w14:paraId="2F92A448" w14:textId="7495A04C" w:rsidR="008346F8" w:rsidRDefault="00DA7DEA">
          <w:pPr>
            <w:pStyle w:val="11"/>
            <w:tabs>
              <w:tab w:val="right" w:leader="dot" w:pos="9686"/>
            </w:tabs>
          </w:pPr>
          <w:hyperlink w:anchor="_Toc54150">
            <w:r w:rsidR="00FA41F0">
              <w:t xml:space="preserve">8. ПЕРЕЧЕНЬ ИНФОРМАЦИОННЫХ ТЕХНОЛОГИЙ, ИСПОЛЬЗУЕМЫХ ПРИ </w:t>
            </w:r>
            <w:r w:rsidR="00FA41F0">
              <w:tab/>
            </w:r>
            <w:r w:rsidR="00FA41F0">
              <w:fldChar w:fldCharType="begin"/>
            </w:r>
            <w:r w:rsidR="00FA41F0">
              <w:instrText>PAGEREF _Toc54150 \h</w:instrText>
            </w:r>
            <w:r w:rsidR="00FA41F0">
              <w:fldChar w:fldCharType="separate"/>
            </w:r>
            <w:r w:rsidR="007D6C7E">
              <w:rPr>
                <w:noProof/>
              </w:rPr>
              <w:t>29</w:t>
            </w:r>
            <w:r w:rsidR="00FA41F0">
              <w:fldChar w:fldCharType="end"/>
            </w:r>
          </w:hyperlink>
        </w:p>
        <w:p w14:paraId="27B52CC2" w14:textId="70FE839F" w:rsidR="008346F8" w:rsidRDefault="00DA7DEA">
          <w:pPr>
            <w:pStyle w:val="11"/>
            <w:tabs>
              <w:tab w:val="right" w:leader="dot" w:pos="9686"/>
            </w:tabs>
          </w:pPr>
          <w:hyperlink w:anchor="_Toc54151">
            <w:r w:rsidR="00FA41F0">
              <w:t>ОСУЩЕСТВЛЕНИИ ОБРАЗОВАТЕЛЬНОГО ПРОЦЕССА ПО УЧЕБНОЙ ПРАКТИКЕ, ВКЛЮЧАЯ ПЕРЕЧЕНЬ ПРОГРАММНОГО ОБЕСПЕЧЕНИЯ И ИНФОРМАЦИОННЫХ СПРАВОЧНЫХ СИСТЕМ (ПРИ НЕОБХОДИМОСТИ)</w:t>
            </w:r>
            <w:r w:rsidR="00FA41F0">
              <w:tab/>
            </w:r>
            <w:r w:rsidR="00FA41F0">
              <w:fldChar w:fldCharType="begin"/>
            </w:r>
            <w:r w:rsidR="00FA41F0">
              <w:instrText>PAGEREF _Toc54151 \h</w:instrText>
            </w:r>
            <w:r w:rsidR="00FA41F0">
              <w:fldChar w:fldCharType="separate"/>
            </w:r>
            <w:r w:rsidR="007D6C7E">
              <w:rPr>
                <w:noProof/>
              </w:rPr>
              <w:t>29</w:t>
            </w:r>
            <w:r w:rsidR="00FA41F0">
              <w:fldChar w:fldCharType="end"/>
            </w:r>
          </w:hyperlink>
        </w:p>
        <w:p w14:paraId="6C82D6B4" w14:textId="492006AF" w:rsidR="008346F8" w:rsidRDefault="00DA7DEA">
          <w:pPr>
            <w:pStyle w:val="11"/>
            <w:tabs>
              <w:tab w:val="right" w:leader="dot" w:pos="9686"/>
            </w:tabs>
          </w:pPr>
          <w:hyperlink w:anchor="_Toc54152">
            <w:r w:rsidR="00FA41F0">
              <w:t xml:space="preserve">9. ОПИСАНИЕ МАТЕРИАЛЬНО-ТЕХНИЧЕСКОЙ БАЗЫ, НЕОБХОДИМОЙ ДЛЯ </w:t>
            </w:r>
            <w:r w:rsidR="00FA41F0">
              <w:tab/>
            </w:r>
            <w:r w:rsidR="00FA41F0">
              <w:fldChar w:fldCharType="begin"/>
            </w:r>
            <w:r w:rsidR="00FA41F0">
              <w:instrText>PAGEREF _Toc54152 \h</w:instrText>
            </w:r>
            <w:r w:rsidR="00FA41F0">
              <w:fldChar w:fldCharType="separate"/>
            </w:r>
            <w:r w:rsidR="007D6C7E">
              <w:rPr>
                <w:noProof/>
              </w:rPr>
              <w:t>30</w:t>
            </w:r>
            <w:r w:rsidR="00FA41F0">
              <w:fldChar w:fldCharType="end"/>
            </w:r>
          </w:hyperlink>
        </w:p>
        <w:p w14:paraId="7273BB7D" w14:textId="4D40565A" w:rsidR="008346F8" w:rsidRDefault="00DA7DEA">
          <w:pPr>
            <w:pStyle w:val="11"/>
            <w:tabs>
              <w:tab w:val="right" w:leader="dot" w:pos="9686"/>
            </w:tabs>
          </w:pPr>
          <w:hyperlink w:anchor="_Toc54153">
            <w:r w:rsidR="00FA41F0">
              <w:t>ОСУЩЕСТВЛЕНИЯ ОБРАЗОВАТЕЛЬНОГО ПРОЦЕССА ПО УЧЕБНОЙ ПРАКТИКЕ</w:t>
            </w:r>
            <w:r w:rsidR="00FA41F0">
              <w:tab/>
            </w:r>
            <w:r w:rsidR="00FA41F0">
              <w:fldChar w:fldCharType="begin"/>
            </w:r>
            <w:r w:rsidR="00FA41F0">
              <w:instrText>PAGEREF _Toc54153 \h</w:instrText>
            </w:r>
            <w:r w:rsidR="00FA41F0">
              <w:fldChar w:fldCharType="separate"/>
            </w:r>
            <w:r w:rsidR="007D6C7E">
              <w:rPr>
                <w:noProof/>
              </w:rPr>
              <w:t>30</w:t>
            </w:r>
            <w:r w:rsidR="00FA41F0">
              <w:fldChar w:fldCharType="end"/>
            </w:r>
          </w:hyperlink>
        </w:p>
        <w:p w14:paraId="5CEC8D3D" w14:textId="77777777" w:rsidR="008346F8" w:rsidRDefault="00FA41F0">
          <w:r>
            <w:fldChar w:fldCharType="end"/>
          </w:r>
        </w:p>
      </w:sdtContent>
    </w:sdt>
    <w:p w14:paraId="79F34D79" w14:textId="77777777" w:rsidR="008346F8" w:rsidRDefault="00FA41F0">
      <w:pPr>
        <w:spacing w:after="47"/>
        <w:ind w:left="-15" w:firstLine="0"/>
      </w:pPr>
      <w:r>
        <w:br w:type="page"/>
      </w:r>
    </w:p>
    <w:p w14:paraId="05F025E1" w14:textId="77777777" w:rsidR="008346F8" w:rsidRDefault="00FA41F0">
      <w:pPr>
        <w:pStyle w:val="1"/>
        <w:ind w:left="81" w:right="404"/>
      </w:pPr>
      <w:bookmarkStart w:id="0" w:name="_Toc54140"/>
      <w:r>
        <w:lastRenderedPageBreak/>
        <w:t xml:space="preserve">ОБЩАЯ ХАРАКТЕРИСТИКА РАБОЧЕЙ ПРОГРАММЫ УЧЕБНОЙ ПРАКТИКИ </w:t>
      </w:r>
      <w:bookmarkEnd w:id="0"/>
    </w:p>
    <w:p w14:paraId="68E9D338" w14:textId="77777777" w:rsidR="008346F8" w:rsidRDefault="00FA41F0">
      <w:pPr>
        <w:spacing w:after="26" w:line="259" w:lineRule="auto"/>
        <w:ind w:left="708" w:right="0" w:firstLine="0"/>
        <w:jc w:val="left"/>
      </w:pPr>
      <w:r>
        <w:rPr>
          <w:b/>
        </w:rPr>
        <w:t xml:space="preserve"> </w:t>
      </w:r>
    </w:p>
    <w:p w14:paraId="6D590B2B" w14:textId="77777777" w:rsidR="008346F8" w:rsidRDefault="00FA41F0">
      <w:pPr>
        <w:spacing w:after="5" w:line="270" w:lineRule="auto"/>
        <w:ind w:left="715" w:right="0" w:hanging="10"/>
        <w:jc w:val="left"/>
      </w:pPr>
      <w:r>
        <w:rPr>
          <w:b/>
        </w:rPr>
        <w:t xml:space="preserve">1.1. Цель и планируемые результаты учебной практики  </w:t>
      </w:r>
    </w:p>
    <w:p w14:paraId="0C0E6C2E" w14:textId="77777777" w:rsidR="008346F8" w:rsidRDefault="00FA41F0">
      <w:pPr>
        <w:spacing w:after="0" w:line="259" w:lineRule="auto"/>
        <w:ind w:left="708" w:right="0" w:firstLine="0"/>
        <w:jc w:val="left"/>
      </w:pPr>
      <w:r>
        <w:rPr>
          <w:b/>
        </w:rPr>
        <w:t xml:space="preserve"> </w:t>
      </w:r>
    </w:p>
    <w:p w14:paraId="2058E86B" w14:textId="77777777" w:rsidR="008346F8" w:rsidRDefault="00FA41F0">
      <w:pPr>
        <w:ind w:left="-15" w:firstLine="540"/>
      </w:pPr>
      <w:r>
        <w:t xml:space="preserve">Учебная практика является частью учебного процесса </w:t>
      </w:r>
      <w:proofErr w:type="gramStart"/>
      <w:r>
        <w:t>и  направлена</w:t>
      </w:r>
      <w:proofErr w:type="gramEnd"/>
      <w:r>
        <w:t xml:space="preserve"> на формирование у обучающихся практических профессиональных умений,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в части освоения основного вида профессиональной деятельности (ВПД): Участие в организации и осуществление финансового контроля.</w:t>
      </w:r>
      <w:r>
        <w:rPr>
          <w:b/>
        </w:rPr>
        <w:t xml:space="preserve"> </w:t>
      </w:r>
    </w:p>
    <w:p w14:paraId="0DD92432" w14:textId="77777777" w:rsidR="008346F8" w:rsidRDefault="00FA41F0">
      <w:pPr>
        <w:ind w:left="-15" w:firstLine="566"/>
      </w:pPr>
      <w:r>
        <w:t xml:space="preserve">Цель учебной практики – приобретение необходимых практических навыков по освоению основного вида профессиональной деятельности (ВПД) и формирование профессиональных компетенций (ПК) в сфере профессиональной деятельности в ходе освоения профессионального модуля ПМ. 04 Участие в организации и осуществление финансового контроля. </w:t>
      </w:r>
    </w:p>
    <w:p w14:paraId="5E4E450A" w14:textId="77777777" w:rsidR="008346F8" w:rsidRDefault="00FA41F0">
      <w:pPr>
        <w:spacing w:after="0" w:line="259" w:lineRule="auto"/>
        <w:ind w:left="708" w:right="0" w:firstLine="0"/>
        <w:jc w:val="left"/>
      </w:pPr>
      <w:r>
        <w:rPr>
          <w:b/>
        </w:rPr>
        <w:t xml:space="preserve"> </w:t>
      </w:r>
    </w:p>
    <w:p w14:paraId="7BBB7748" w14:textId="77777777" w:rsidR="008346F8" w:rsidRDefault="00FA41F0">
      <w:pPr>
        <w:spacing w:after="5" w:line="270" w:lineRule="auto"/>
        <w:ind w:left="715" w:right="0" w:hanging="10"/>
        <w:jc w:val="left"/>
      </w:pPr>
      <w:r>
        <w:rPr>
          <w:b/>
        </w:rPr>
        <w:t xml:space="preserve">1.1.1. Перечень общих компетенций </w:t>
      </w:r>
    </w:p>
    <w:tbl>
      <w:tblPr>
        <w:tblStyle w:val="TableGrid"/>
        <w:tblW w:w="9748" w:type="dxa"/>
        <w:tblInd w:w="-108" w:type="dxa"/>
        <w:tblCellMar>
          <w:top w:w="29" w:type="dxa"/>
          <w:left w:w="106" w:type="dxa"/>
          <w:right w:w="115" w:type="dxa"/>
        </w:tblCellMar>
        <w:tblLook w:val="04A0" w:firstRow="1" w:lastRow="0" w:firstColumn="1" w:lastColumn="0" w:noHBand="0" w:noVBand="1"/>
      </w:tblPr>
      <w:tblGrid>
        <w:gridCol w:w="989"/>
        <w:gridCol w:w="8759"/>
      </w:tblGrid>
      <w:tr w:rsidR="008346F8" w14:paraId="4DBC4A82" w14:textId="77777777">
        <w:trPr>
          <w:trHeight w:val="588"/>
        </w:trPr>
        <w:tc>
          <w:tcPr>
            <w:tcW w:w="989" w:type="dxa"/>
            <w:tcBorders>
              <w:top w:val="single" w:sz="4" w:space="0" w:color="000000"/>
              <w:left w:val="single" w:sz="4" w:space="0" w:color="000000"/>
              <w:bottom w:val="single" w:sz="4" w:space="0" w:color="000000"/>
              <w:right w:val="single" w:sz="4" w:space="0" w:color="000000"/>
            </w:tcBorders>
            <w:vAlign w:val="center"/>
          </w:tcPr>
          <w:p w14:paraId="61DBFF83" w14:textId="77777777" w:rsidR="008346F8" w:rsidRDefault="00FA41F0">
            <w:pPr>
              <w:spacing w:after="0" w:line="259" w:lineRule="auto"/>
              <w:ind w:left="8" w:right="0" w:firstLine="0"/>
              <w:jc w:val="center"/>
            </w:pPr>
            <w:r>
              <w:rPr>
                <w:b/>
              </w:rPr>
              <w:t xml:space="preserve">Код </w:t>
            </w:r>
          </w:p>
        </w:tc>
        <w:tc>
          <w:tcPr>
            <w:tcW w:w="8759" w:type="dxa"/>
            <w:tcBorders>
              <w:top w:val="single" w:sz="4" w:space="0" w:color="000000"/>
              <w:left w:val="single" w:sz="4" w:space="0" w:color="000000"/>
              <w:bottom w:val="single" w:sz="4" w:space="0" w:color="000000"/>
              <w:right w:val="single" w:sz="4" w:space="0" w:color="000000"/>
            </w:tcBorders>
            <w:vAlign w:val="center"/>
          </w:tcPr>
          <w:p w14:paraId="4FE63641" w14:textId="77777777" w:rsidR="008346F8" w:rsidRDefault="00FA41F0">
            <w:pPr>
              <w:spacing w:after="0" w:line="259" w:lineRule="auto"/>
              <w:ind w:left="6" w:right="0" w:firstLine="0"/>
              <w:jc w:val="center"/>
            </w:pPr>
            <w:r>
              <w:rPr>
                <w:b/>
              </w:rPr>
              <w:t xml:space="preserve">Общие компетенции </w:t>
            </w:r>
          </w:p>
        </w:tc>
      </w:tr>
      <w:tr w:rsidR="008346F8" w14:paraId="01FCEFD9" w14:textId="77777777">
        <w:trPr>
          <w:trHeight w:val="506"/>
        </w:trPr>
        <w:tc>
          <w:tcPr>
            <w:tcW w:w="989" w:type="dxa"/>
            <w:tcBorders>
              <w:top w:val="single" w:sz="4" w:space="0" w:color="000000"/>
              <w:left w:val="single" w:sz="4" w:space="0" w:color="000000"/>
              <w:bottom w:val="single" w:sz="4" w:space="0" w:color="000000"/>
              <w:right w:val="single" w:sz="4" w:space="0" w:color="000000"/>
            </w:tcBorders>
          </w:tcPr>
          <w:p w14:paraId="4B833079" w14:textId="77777777" w:rsidR="008346F8" w:rsidRDefault="00FA41F0">
            <w:pPr>
              <w:spacing w:after="0" w:line="259" w:lineRule="auto"/>
              <w:ind w:left="2" w:right="0" w:firstLine="0"/>
              <w:jc w:val="left"/>
            </w:pPr>
            <w:r>
              <w:t xml:space="preserve">ОК 01. </w:t>
            </w:r>
          </w:p>
        </w:tc>
        <w:tc>
          <w:tcPr>
            <w:tcW w:w="8759" w:type="dxa"/>
            <w:tcBorders>
              <w:top w:val="single" w:sz="4" w:space="0" w:color="000000"/>
              <w:left w:val="single" w:sz="4" w:space="0" w:color="000000"/>
              <w:bottom w:val="single" w:sz="4" w:space="0" w:color="000000"/>
              <w:right w:val="single" w:sz="4" w:space="0" w:color="000000"/>
            </w:tcBorders>
          </w:tcPr>
          <w:p w14:paraId="02E7643B" w14:textId="77777777" w:rsidR="008346F8" w:rsidRDefault="00FA41F0">
            <w:pPr>
              <w:spacing w:after="0" w:line="259" w:lineRule="auto"/>
              <w:ind w:right="0" w:firstLine="0"/>
              <w:jc w:val="left"/>
            </w:pPr>
            <w:r>
              <w:t xml:space="preserve">Выбирать способы решения задач профессиональной деятельности, применительно к различным контекстам </w:t>
            </w:r>
          </w:p>
        </w:tc>
      </w:tr>
      <w:tr w:rsidR="008346F8" w14:paraId="011FB645" w14:textId="77777777">
        <w:trPr>
          <w:trHeight w:val="509"/>
        </w:trPr>
        <w:tc>
          <w:tcPr>
            <w:tcW w:w="989" w:type="dxa"/>
            <w:tcBorders>
              <w:top w:val="single" w:sz="4" w:space="0" w:color="000000"/>
              <w:left w:val="single" w:sz="4" w:space="0" w:color="000000"/>
              <w:bottom w:val="single" w:sz="4" w:space="0" w:color="000000"/>
              <w:right w:val="single" w:sz="4" w:space="0" w:color="000000"/>
            </w:tcBorders>
          </w:tcPr>
          <w:p w14:paraId="5F8A0517" w14:textId="77777777" w:rsidR="008346F8" w:rsidRDefault="00FA41F0">
            <w:pPr>
              <w:spacing w:after="0" w:line="259" w:lineRule="auto"/>
              <w:ind w:left="2" w:right="0" w:firstLine="0"/>
              <w:jc w:val="left"/>
            </w:pPr>
            <w:r>
              <w:t xml:space="preserve">ОК 02. </w:t>
            </w:r>
          </w:p>
        </w:tc>
        <w:tc>
          <w:tcPr>
            <w:tcW w:w="8759" w:type="dxa"/>
            <w:tcBorders>
              <w:top w:val="single" w:sz="4" w:space="0" w:color="000000"/>
              <w:left w:val="single" w:sz="4" w:space="0" w:color="000000"/>
              <w:bottom w:val="single" w:sz="4" w:space="0" w:color="000000"/>
              <w:right w:val="single" w:sz="4" w:space="0" w:color="000000"/>
            </w:tcBorders>
          </w:tcPr>
          <w:p w14:paraId="4CF2291A" w14:textId="77777777" w:rsidR="008346F8" w:rsidRDefault="00FA41F0">
            <w:pPr>
              <w:spacing w:after="0" w:line="259" w:lineRule="auto"/>
              <w:ind w:right="0" w:firstLine="0"/>
              <w:jc w:val="left"/>
            </w:pPr>
            <w:r>
              <w:t xml:space="preserve">Осуществлять поиск, анализ и интерпретацию информации, необходимой для выполнения задач профессиональной деятельности </w:t>
            </w:r>
          </w:p>
        </w:tc>
      </w:tr>
      <w:tr w:rsidR="008346F8" w14:paraId="7FDAB526" w14:textId="77777777">
        <w:trPr>
          <w:trHeight w:val="506"/>
        </w:trPr>
        <w:tc>
          <w:tcPr>
            <w:tcW w:w="989" w:type="dxa"/>
            <w:tcBorders>
              <w:top w:val="single" w:sz="4" w:space="0" w:color="000000"/>
              <w:left w:val="single" w:sz="4" w:space="0" w:color="000000"/>
              <w:bottom w:val="single" w:sz="4" w:space="0" w:color="000000"/>
              <w:right w:val="single" w:sz="4" w:space="0" w:color="000000"/>
            </w:tcBorders>
          </w:tcPr>
          <w:p w14:paraId="38A03727" w14:textId="77777777" w:rsidR="008346F8" w:rsidRDefault="00FA41F0">
            <w:pPr>
              <w:spacing w:after="0" w:line="259" w:lineRule="auto"/>
              <w:ind w:left="2" w:right="0" w:firstLine="0"/>
              <w:jc w:val="left"/>
            </w:pPr>
            <w:r>
              <w:t xml:space="preserve">ОК 03. </w:t>
            </w:r>
          </w:p>
        </w:tc>
        <w:tc>
          <w:tcPr>
            <w:tcW w:w="8759" w:type="dxa"/>
            <w:tcBorders>
              <w:top w:val="single" w:sz="4" w:space="0" w:color="000000"/>
              <w:left w:val="single" w:sz="4" w:space="0" w:color="000000"/>
              <w:bottom w:val="single" w:sz="4" w:space="0" w:color="000000"/>
              <w:right w:val="single" w:sz="4" w:space="0" w:color="000000"/>
            </w:tcBorders>
          </w:tcPr>
          <w:p w14:paraId="7570B4F3" w14:textId="77777777" w:rsidR="008346F8" w:rsidRDefault="00FA41F0">
            <w:pPr>
              <w:spacing w:after="0" w:line="259" w:lineRule="auto"/>
              <w:ind w:right="0" w:firstLine="0"/>
              <w:jc w:val="left"/>
            </w:pPr>
            <w:r>
              <w:t xml:space="preserve">Планировать и реализовывать собственное профессиональное и личностное развитие </w:t>
            </w:r>
          </w:p>
        </w:tc>
      </w:tr>
      <w:tr w:rsidR="008346F8" w14:paraId="4DABC13A" w14:textId="77777777">
        <w:trPr>
          <w:trHeight w:val="506"/>
        </w:trPr>
        <w:tc>
          <w:tcPr>
            <w:tcW w:w="989" w:type="dxa"/>
            <w:tcBorders>
              <w:top w:val="single" w:sz="4" w:space="0" w:color="000000"/>
              <w:left w:val="single" w:sz="4" w:space="0" w:color="000000"/>
              <w:bottom w:val="single" w:sz="4" w:space="0" w:color="000000"/>
              <w:right w:val="single" w:sz="4" w:space="0" w:color="000000"/>
            </w:tcBorders>
          </w:tcPr>
          <w:p w14:paraId="04648225" w14:textId="77777777" w:rsidR="008346F8" w:rsidRDefault="00FA41F0">
            <w:pPr>
              <w:spacing w:after="0" w:line="259" w:lineRule="auto"/>
              <w:ind w:left="2" w:right="0" w:firstLine="0"/>
              <w:jc w:val="left"/>
            </w:pPr>
            <w:r>
              <w:t xml:space="preserve">ОК 04. </w:t>
            </w:r>
          </w:p>
        </w:tc>
        <w:tc>
          <w:tcPr>
            <w:tcW w:w="8759" w:type="dxa"/>
            <w:tcBorders>
              <w:top w:val="single" w:sz="4" w:space="0" w:color="000000"/>
              <w:left w:val="single" w:sz="4" w:space="0" w:color="000000"/>
              <w:bottom w:val="single" w:sz="4" w:space="0" w:color="000000"/>
              <w:right w:val="single" w:sz="4" w:space="0" w:color="000000"/>
            </w:tcBorders>
          </w:tcPr>
          <w:p w14:paraId="1EE18B5A" w14:textId="77777777" w:rsidR="008346F8" w:rsidRDefault="00FA41F0">
            <w:pPr>
              <w:spacing w:after="0" w:line="259" w:lineRule="auto"/>
              <w:ind w:right="0" w:firstLine="0"/>
              <w:jc w:val="left"/>
            </w:pPr>
            <w:r>
              <w:t xml:space="preserve">Работать в коллективе и команде, эффективно взаимодействовать с коллегами, руководством, клиентами </w:t>
            </w:r>
          </w:p>
        </w:tc>
      </w:tr>
      <w:tr w:rsidR="008346F8" w14:paraId="077D8854" w14:textId="77777777">
        <w:trPr>
          <w:trHeight w:val="754"/>
        </w:trPr>
        <w:tc>
          <w:tcPr>
            <w:tcW w:w="989" w:type="dxa"/>
            <w:tcBorders>
              <w:top w:val="single" w:sz="4" w:space="0" w:color="000000"/>
              <w:left w:val="single" w:sz="4" w:space="0" w:color="000000"/>
              <w:bottom w:val="single" w:sz="4" w:space="0" w:color="000000"/>
              <w:right w:val="single" w:sz="4" w:space="0" w:color="000000"/>
            </w:tcBorders>
          </w:tcPr>
          <w:p w14:paraId="5120BD7D" w14:textId="77777777" w:rsidR="008346F8" w:rsidRDefault="00FA41F0">
            <w:pPr>
              <w:spacing w:after="0" w:line="259" w:lineRule="auto"/>
              <w:ind w:left="2" w:right="0" w:firstLine="0"/>
              <w:jc w:val="left"/>
            </w:pPr>
            <w:r>
              <w:t xml:space="preserve">ОК 05. </w:t>
            </w:r>
          </w:p>
        </w:tc>
        <w:tc>
          <w:tcPr>
            <w:tcW w:w="8759" w:type="dxa"/>
            <w:tcBorders>
              <w:top w:val="single" w:sz="4" w:space="0" w:color="000000"/>
              <w:left w:val="single" w:sz="4" w:space="0" w:color="000000"/>
              <w:bottom w:val="single" w:sz="4" w:space="0" w:color="000000"/>
              <w:right w:val="single" w:sz="4" w:space="0" w:color="000000"/>
            </w:tcBorders>
          </w:tcPr>
          <w:p w14:paraId="70124211" w14:textId="77777777" w:rsidR="008346F8" w:rsidRDefault="00FA41F0">
            <w:pPr>
              <w:spacing w:after="0" w:line="259" w:lineRule="auto"/>
              <w:ind w:right="0" w:firstLine="0"/>
              <w:jc w:val="left"/>
            </w:pPr>
            <w: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8346F8" w14:paraId="1E9632A9" w14:textId="77777777">
        <w:trPr>
          <w:trHeight w:val="509"/>
        </w:trPr>
        <w:tc>
          <w:tcPr>
            <w:tcW w:w="989" w:type="dxa"/>
            <w:tcBorders>
              <w:top w:val="single" w:sz="4" w:space="0" w:color="000000"/>
              <w:left w:val="single" w:sz="4" w:space="0" w:color="000000"/>
              <w:bottom w:val="single" w:sz="4" w:space="0" w:color="000000"/>
              <w:right w:val="single" w:sz="4" w:space="0" w:color="000000"/>
            </w:tcBorders>
          </w:tcPr>
          <w:p w14:paraId="75E3C59F" w14:textId="77777777" w:rsidR="008346F8" w:rsidRDefault="00FA41F0">
            <w:pPr>
              <w:spacing w:after="0" w:line="259" w:lineRule="auto"/>
              <w:ind w:left="2" w:right="0" w:firstLine="0"/>
              <w:jc w:val="left"/>
            </w:pPr>
            <w:r>
              <w:t xml:space="preserve">ОК 06. </w:t>
            </w:r>
          </w:p>
        </w:tc>
        <w:tc>
          <w:tcPr>
            <w:tcW w:w="8759" w:type="dxa"/>
            <w:tcBorders>
              <w:top w:val="single" w:sz="4" w:space="0" w:color="000000"/>
              <w:left w:val="single" w:sz="4" w:space="0" w:color="000000"/>
              <w:bottom w:val="single" w:sz="4" w:space="0" w:color="000000"/>
              <w:right w:val="single" w:sz="4" w:space="0" w:color="000000"/>
            </w:tcBorders>
          </w:tcPr>
          <w:p w14:paraId="3E214D10" w14:textId="77777777" w:rsidR="008346F8" w:rsidRDefault="00FA41F0">
            <w:pPr>
              <w:spacing w:after="0" w:line="259" w:lineRule="auto"/>
              <w:ind w:right="0" w:firstLine="0"/>
              <w:jc w:val="left"/>
            </w:pPr>
            <w: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tc>
      </w:tr>
      <w:tr w:rsidR="008346F8" w14:paraId="492ABEA5" w14:textId="77777777">
        <w:trPr>
          <w:trHeight w:val="257"/>
        </w:trPr>
        <w:tc>
          <w:tcPr>
            <w:tcW w:w="989" w:type="dxa"/>
            <w:tcBorders>
              <w:top w:val="single" w:sz="4" w:space="0" w:color="000000"/>
              <w:left w:val="single" w:sz="4" w:space="0" w:color="000000"/>
              <w:bottom w:val="single" w:sz="4" w:space="0" w:color="000000"/>
              <w:right w:val="single" w:sz="4" w:space="0" w:color="000000"/>
            </w:tcBorders>
          </w:tcPr>
          <w:p w14:paraId="03223AB1" w14:textId="77777777" w:rsidR="008346F8" w:rsidRDefault="00FA41F0">
            <w:pPr>
              <w:spacing w:after="0" w:line="259" w:lineRule="auto"/>
              <w:ind w:left="2" w:right="0" w:firstLine="0"/>
              <w:jc w:val="left"/>
            </w:pPr>
            <w:r>
              <w:t xml:space="preserve">ОК 09. </w:t>
            </w:r>
          </w:p>
        </w:tc>
        <w:tc>
          <w:tcPr>
            <w:tcW w:w="8759" w:type="dxa"/>
            <w:tcBorders>
              <w:top w:val="single" w:sz="4" w:space="0" w:color="000000"/>
              <w:left w:val="single" w:sz="4" w:space="0" w:color="000000"/>
              <w:bottom w:val="single" w:sz="4" w:space="0" w:color="000000"/>
              <w:right w:val="single" w:sz="4" w:space="0" w:color="000000"/>
            </w:tcBorders>
          </w:tcPr>
          <w:p w14:paraId="53323BBE" w14:textId="77777777" w:rsidR="008346F8" w:rsidRDefault="00FA41F0">
            <w:pPr>
              <w:spacing w:after="0" w:line="259" w:lineRule="auto"/>
              <w:ind w:right="0" w:firstLine="0"/>
              <w:jc w:val="left"/>
            </w:pPr>
            <w:r>
              <w:t xml:space="preserve">Использовать информационные технологии в профессиональной деятельности </w:t>
            </w:r>
          </w:p>
        </w:tc>
      </w:tr>
      <w:tr w:rsidR="008346F8" w14:paraId="013E30A3" w14:textId="77777777">
        <w:trPr>
          <w:trHeight w:val="506"/>
        </w:trPr>
        <w:tc>
          <w:tcPr>
            <w:tcW w:w="989" w:type="dxa"/>
            <w:tcBorders>
              <w:top w:val="single" w:sz="4" w:space="0" w:color="000000"/>
              <w:left w:val="single" w:sz="4" w:space="0" w:color="000000"/>
              <w:bottom w:val="single" w:sz="4" w:space="0" w:color="000000"/>
              <w:right w:val="single" w:sz="4" w:space="0" w:color="000000"/>
            </w:tcBorders>
          </w:tcPr>
          <w:p w14:paraId="07E08986" w14:textId="77777777" w:rsidR="008346F8" w:rsidRDefault="00FA41F0">
            <w:pPr>
              <w:spacing w:after="0" w:line="259" w:lineRule="auto"/>
              <w:ind w:left="2" w:right="0" w:firstLine="0"/>
              <w:jc w:val="left"/>
            </w:pPr>
            <w:r>
              <w:t xml:space="preserve">ОК 10. </w:t>
            </w:r>
          </w:p>
        </w:tc>
        <w:tc>
          <w:tcPr>
            <w:tcW w:w="8759" w:type="dxa"/>
            <w:tcBorders>
              <w:top w:val="single" w:sz="4" w:space="0" w:color="000000"/>
              <w:left w:val="single" w:sz="4" w:space="0" w:color="000000"/>
              <w:bottom w:val="single" w:sz="4" w:space="0" w:color="000000"/>
              <w:right w:val="single" w:sz="4" w:space="0" w:color="000000"/>
            </w:tcBorders>
          </w:tcPr>
          <w:p w14:paraId="4C089B64" w14:textId="77777777" w:rsidR="008346F8" w:rsidRDefault="00FA41F0">
            <w:pPr>
              <w:spacing w:after="0" w:line="259" w:lineRule="auto"/>
              <w:ind w:right="0" w:firstLine="0"/>
              <w:jc w:val="left"/>
            </w:pPr>
            <w:r>
              <w:t xml:space="preserve">Пользоваться профессиональной документацией на государственном и иностранном языках </w:t>
            </w:r>
          </w:p>
        </w:tc>
      </w:tr>
      <w:tr w:rsidR="008346F8" w14:paraId="087A87EE" w14:textId="77777777">
        <w:trPr>
          <w:trHeight w:val="509"/>
        </w:trPr>
        <w:tc>
          <w:tcPr>
            <w:tcW w:w="989" w:type="dxa"/>
            <w:tcBorders>
              <w:top w:val="single" w:sz="4" w:space="0" w:color="000000"/>
              <w:left w:val="single" w:sz="4" w:space="0" w:color="000000"/>
              <w:bottom w:val="single" w:sz="4" w:space="0" w:color="000000"/>
              <w:right w:val="single" w:sz="4" w:space="0" w:color="000000"/>
            </w:tcBorders>
          </w:tcPr>
          <w:p w14:paraId="49DC8081" w14:textId="77777777" w:rsidR="008346F8" w:rsidRDefault="00FA41F0">
            <w:pPr>
              <w:spacing w:after="0" w:line="259" w:lineRule="auto"/>
              <w:ind w:left="2" w:right="0" w:firstLine="0"/>
              <w:jc w:val="left"/>
            </w:pPr>
            <w:r>
              <w:t xml:space="preserve">ОК 11. </w:t>
            </w:r>
          </w:p>
        </w:tc>
        <w:tc>
          <w:tcPr>
            <w:tcW w:w="8759" w:type="dxa"/>
            <w:tcBorders>
              <w:top w:val="single" w:sz="4" w:space="0" w:color="000000"/>
              <w:left w:val="single" w:sz="4" w:space="0" w:color="000000"/>
              <w:bottom w:val="single" w:sz="4" w:space="0" w:color="000000"/>
              <w:right w:val="single" w:sz="4" w:space="0" w:color="000000"/>
            </w:tcBorders>
          </w:tcPr>
          <w:p w14:paraId="2B3AC3E9" w14:textId="77777777" w:rsidR="008346F8" w:rsidRDefault="00FA41F0">
            <w:pPr>
              <w:spacing w:after="0" w:line="259" w:lineRule="auto"/>
              <w:ind w:right="0" w:firstLine="0"/>
              <w:jc w:val="left"/>
            </w:pPr>
            <w:r>
              <w:t xml:space="preserve">Использовать знания по финансовой грамотности, планировать предпринимательскую деятельность в профессиональной сфере </w:t>
            </w:r>
          </w:p>
        </w:tc>
      </w:tr>
    </w:tbl>
    <w:p w14:paraId="5FBD7779" w14:textId="77777777" w:rsidR="008346F8" w:rsidRDefault="00FA41F0">
      <w:pPr>
        <w:spacing w:after="0" w:line="259" w:lineRule="auto"/>
        <w:ind w:left="708" w:right="0" w:firstLine="0"/>
        <w:jc w:val="left"/>
      </w:pPr>
      <w:r>
        <w:rPr>
          <w:b/>
        </w:rPr>
        <w:t xml:space="preserve"> </w:t>
      </w:r>
    </w:p>
    <w:p w14:paraId="029D37C6" w14:textId="77777777" w:rsidR="008346F8" w:rsidRDefault="00FA41F0">
      <w:pPr>
        <w:spacing w:after="5" w:line="270" w:lineRule="auto"/>
        <w:ind w:left="715" w:right="0" w:hanging="10"/>
        <w:jc w:val="left"/>
      </w:pPr>
      <w:r>
        <w:rPr>
          <w:b/>
        </w:rPr>
        <w:t xml:space="preserve">1.1.2. Перечень профессиональных компетенций  </w:t>
      </w:r>
    </w:p>
    <w:tbl>
      <w:tblPr>
        <w:tblStyle w:val="TableGrid"/>
        <w:tblW w:w="9748" w:type="dxa"/>
        <w:tblInd w:w="-108" w:type="dxa"/>
        <w:tblCellMar>
          <w:top w:w="18" w:type="dxa"/>
          <w:left w:w="106" w:type="dxa"/>
          <w:right w:w="67" w:type="dxa"/>
        </w:tblCellMar>
        <w:tblLook w:val="04A0" w:firstRow="1" w:lastRow="0" w:firstColumn="1" w:lastColumn="0" w:noHBand="0" w:noVBand="1"/>
      </w:tblPr>
      <w:tblGrid>
        <w:gridCol w:w="989"/>
        <w:gridCol w:w="8759"/>
      </w:tblGrid>
      <w:tr w:rsidR="008346F8" w14:paraId="1B12D73A" w14:textId="77777777">
        <w:trPr>
          <w:trHeight w:val="521"/>
        </w:trPr>
        <w:tc>
          <w:tcPr>
            <w:tcW w:w="989" w:type="dxa"/>
            <w:tcBorders>
              <w:top w:val="single" w:sz="4" w:space="0" w:color="000000"/>
              <w:left w:val="single" w:sz="4" w:space="0" w:color="000000"/>
              <w:bottom w:val="single" w:sz="4" w:space="0" w:color="000000"/>
              <w:right w:val="single" w:sz="4" w:space="0" w:color="000000"/>
            </w:tcBorders>
            <w:vAlign w:val="center"/>
          </w:tcPr>
          <w:p w14:paraId="64716019" w14:textId="77777777" w:rsidR="008346F8" w:rsidRDefault="00FA41F0">
            <w:pPr>
              <w:spacing w:after="0" w:line="259" w:lineRule="auto"/>
              <w:ind w:right="40" w:firstLine="0"/>
              <w:jc w:val="center"/>
            </w:pPr>
            <w:r>
              <w:rPr>
                <w:b/>
              </w:rPr>
              <w:t xml:space="preserve">Код </w:t>
            </w:r>
          </w:p>
        </w:tc>
        <w:tc>
          <w:tcPr>
            <w:tcW w:w="8759" w:type="dxa"/>
            <w:tcBorders>
              <w:top w:val="single" w:sz="4" w:space="0" w:color="000000"/>
              <w:left w:val="single" w:sz="4" w:space="0" w:color="000000"/>
              <w:bottom w:val="single" w:sz="4" w:space="0" w:color="000000"/>
              <w:right w:val="single" w:sz="4" w:space="0" w:color="000000"/>
            </w:tcBorders>
            <w:vAlign w:val="center"/>
          </w:tcPr>
          <w:p w14:paraId="6C808FA0" w14:textId="77777777" w:rsidR="008346F8" w:rsidRDefault="00FA41F0">
            <w:pPr>
              <w:spacing w:after="0" w:line="259" w:lineRule="auto"/>
              <w:ind w:right="48" w:firstLine="0"/>
              <w:jc w:val="center"/>
            </w:pPr>
            <w:r>
              <w:rPr>
                <w:b/>
              </w:rPr>
              <w:t xml:space="preserve">Наименование видов деятельности и профессиональных компетенций </w:t>
            </w:r>
          </w:p>
        </w:tc>
      </w:tr>
      <w:tr w:rsidR="008346F8" w14:paraId="6641126C" w14:textId="77777777">
        <w:trPr>
          <w:trHeight w:val="257"/>
        </w:trPr>
        <w:tc>
          <w:tcPr>
            <w:tcW w:w="989" w:type="dxa"/>
            <w:tcBorders>
              <w:top w:val="single" w:sz="4" w:space="0" w:color="000000"/>
              <w:left w:val="single" w:sz="4" w:space="0" w:color="000000"/>
              <w:bottom w:val="single" w:sz="4" w:space="0" w:color="000000"/>
              <w:right w:val="single" w:sz="4" w:space="0" w:color="000000"/>
            </w:tcBorders>
          </w:tcPr>
          <w:p w14:paraId="3CD78757" w14:textId="77777777" w:rsidR="008346F8" w:rsidRDefault="00FA41F0">
            <w:pPr>
              <w:spacing w:after="0" w:line="259" w:lineRule="auto"/>
              <w:ind w:left="2" w:right="0" w:firstLine="0"/>
              <w:jc w:val="left"/>
            </w:pPr>
            <w:r>
              <w:t xml:space="preserve">ВД 4 </w:t>
            </w:r>
          </w:p>
        </w:tc>
        <w:tc>
          <w:tcPr>
            <w:tcW w:w="8759" w:type="dxa"/>
            <w:tcBorders>
              <w:top w:val="single" w:sz="4" w:space="0" w:color="000000"/>
              <w:left w:val="single" w:sz="4" w:space="0" w:color="000000"/>
              <w:bottom w:val="single" w:sz="4" w:space="0" w:color="000000"/>
              <w:right w:val="single" w:sz="4" w:space="0" w:color="000000"/>
            </w:tcBorders>
          </w:tcPr>
          <w:p w14:paraId="336FE215" w14:textId="77777777" w:rsidR="008346F8" w:rsidRDefault="00FA41F0">
            <w:pPr>
              <w:spacing w:after="0" w:line="259" w:lineRule="auto"/>
              <w:ind w:right="0" w:firstLine="0"/>
              <w:jc w:val="left"/>
            </w:pPr>
            <w:r>
              <w:t xml:space="preserve">Участие в организации и осуществлении финансового контроля </w:t>
            </w:r>
          </w:p>
        </w:tc>
      </w:tr>
      <w:tr w:rsidR="008346F8" w14:paraId="193B07E3" w14:textId="77777777">
        <w:trPr>
          <w:trHeight w:val="1117"/>
        </w:trPr>
        <w:tc>
          <w:tcPr>
            <w:tcW w:w="989" w:type="dxa"/>
            <w:tcBorders>
              <w:top w:val="single" w:sz="4" w:space="0" w:color="000000"/>
              <w:left w:val="single" w:sz="4" w:space="0" w:color="000000"/>
              <w:bottom w:val="single" w:sz="4" w:space="0" w:color="000000"/>
              <w:right w:val="single" w:sz="4" w:space="0" w:color="000000"/>
            </w:tcBorders>
          </w:tcPr>
          <w:p w14:paraId="696CAE6C" w14:textId="77777777" w:rsidR="008346F8" w:rsidRDefault="00FA41F0">
            <w:pPr>
              <w:spacing w:after="0" w:line="259" w:lineRule="auto"/>
              <w:ind w:left="2" w:right="0" w:firstLine="0"/>
              <w:jc w:val="left"/>
            </w:pPr>
            <w:r>
              <w:lastRenderedPageBreak/>
              <w:t xml:space="preserve">ПК 4.1 </w:t>
            </w:r>
          </w:p>
        </w:tc>
        <w:tc>
          <w:tcPr>
            <w:tcW w:w="8759" w:type="dxa"/>
            <w:tcBorders>
              <w:top w:val="single" w:sz="4" w:space="0" w:color="000000"/>
              <w:left w:val="single" w:sz="4" w:space="0" w:color="000000"/>
              <w:bottom w:val="single" w:sz="4" w:space="0" w:color="000000"/>
              <w:right w:val="single" w:sz="4" w:space="0" w:color="000000"/>
            </w:tcBorders>
          </w:tcPr>
          <w:p w14:paraId="096C4260" w14:textId="77777777" w:rsidR="008346F8" w:rsidRDefault="00FA41F0">
            <w:pPr>
              <w:spacing w:after="0" w:line="259" w:lineRule="auto"/>
              <w:ind w:right="0" w:firstLine="0"/>
              <w:jc w:val="left"/>
            </w:pPr>
            <w:r>
              <w:t xml:space="preserve">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 </w:t>
            </w:r>
          </w:p>
        </w:tc>
      </w:tr>
      <w:tr w:rsidR="008346F8" w14:paraId="36997672" w14:textId="77777777">
        <w:trPr>
          <w:trHeight w:val="562"/>
        </w:trPr>
        <w:tc>
          <w:tcPr>
            <w:tcW w:w="989" w:type="dxa"/>
            <w:tcBorders>
              <w:top w:val="single" w:sz="4" w:space="0" w:color="000000"/>
              <w:left w:val="single" w:sz="4" w:space="0" w:color="000000"/>
              <w:bottom w:val="single" w:sz="4" w:space="0" w:color="000000"/>
              <w:right w:val="single" w:sz="4" w:space="0" w:color="000000"/>
            </w:tcBorders>
          </w:tcPr>
          <w:p w14:paraId="08AA4CFC" w14:textId="77777777" w:rsidR="008346F8" w:rsidRDefault="00FA41F0">
            <w:pPr>
              <w:spacing w:after="0" w:line="259" w:lineRule="auto"/>
              <w:ind w:left="2" w:right="0" w:firstLine="0"/>
              <w:jc w:val="left"/>
            </w:pPr>
            <w:r>
              <w:t xml:space="preserve">ПК 4.2. </w:t>
            </w:r>
          </w:p>
        </w:tc>
        <w:tc>
          <w:tcPr>
            <w:tcW w:w="8759" w:type="dxa"/>
            <w:tcBorders>
              <w:top w:val="single" w:sz="4" w:space="0" w:color="000000"/>
              <w:left w:val="single" w:sz="4" w:space="0" w:color="000000"/>
              <w:bottom w:val="single" w:sz="4" w:space="0" w:color="000000"/>
              <w:right w:val="single" w:sz="4" w:space="0" w:color="000000"/>
            </w:tcBorders>
          </w:tcPr>
          <w:p w14:paraId="085817E6" w14:textId="77777777" w:rsidR="008346F8" w:rsidRDefault="00FA41F0">
            <w:pPr>
              <w:spacing w:after="0" w:line="259" w:lineRule="auto"/>
              <w:ind w:right="0" w:firstLine="0"/>
              <w:jc w:val="left"/>
            </w:pPr>
            <w:r>
              <w:t xml:space="preserve">Осуществлять предварительный, текущий и последующий контроль хозяйственной деятельности объектов финансового контроля </w:t>
            </w:r>
          </w:p>
        </w:tc>
      </w:tr>
      <w:tr w:rsidR="008346F8" w14:paraId="0279EF96" w14:textId="77777777">
        <w:trPr>
          <w:trHeight w:val="562"/>
        </w:trPr>
        <w:tc>
          <w:tcPr>
            <w:tcW w:w="989" w:type="dxa"/>
            <w:tcBorders>
              <w:top w:val="single" w:sz="4" w:space="0" w:color="000000"/>
              <w:left w:val="single" w:sz="4" w:space="0" w:color="000000"/>
              <w:bottom w:val="single" w:sz="4" w:space="0" w:color="000000"/>
              <w:right w:val="single" w:sz="4" w:space="0" w:color="000000"/>
            </w:tcBorders>
          </w:tcPr>
          <w:p w14:paraId="3861CD7B" w14:textId="77777777" w:rsidR="008346F8" w:rsidRDefault="00FA41F0">
            <w:pPr>
              <w:spacing w:after="0" w:line="259" w:lineRule="auto"/>
              <w:ind w:left="2" w:right="0" w:firstLine="0"/>
              <w:jc w:val="left"/>
            </w:pPr>
            <w:r>
              <w:t xml:space="preserve">ПК 4.3. </w:t>
            </w:r>
          </w:p>
        </w:tc>
        <w:tc>
          <w:tcPr>
            <w:tcW w:w="8759" w:type="dxa"/>
            <w:tcBorders>
              <w:top w:val="single" w:sz="4" w:space="0" w:color="000000"/>
              <w:left w:val="single" w:sz="4" w:space="0" w:color="000000"/>
              <w:bottom w:val="single" w:sz="4" w:space="0" w:color="000000"/>
              <w:right w:val="single" w:sz="4" w:space="0" w:color="000000"/>
            </w:tcBorders>
          </w:tcPr>
          <w:p w14:paraId="1B14A7E6" w14:textId="77777777" w:rsidR="008346F8" w:rsidRDefault="00FA41F0">
            <w:pPr>
              <w:spacing w:after="0" w:line="259" w:lineRule="auto"/>
              <w:ind w:right="0" w:firstLine="0"/>
              <w:jc w:val="left"/>
            </w:pPr>
            <w:r>
              <w:t xml:space="preserve">Участвовать в ревизии финансово-хозяйственной деятельности объекта финансового контроля </w:t>
            </w:r>
          </w:p>
        </w:tc>
      </w:tr>
      <w:tr w:rsidR="008346F8" w14:paraId="3F0395E7" w14:textId="77777777">
        <w:trPr>
          <w:trHeight w:val="562"/>
        </w:trPr>
        <w:tc>
          <w:tcPr>
            <w:tcW w:w="989" w:type="dxa"/>
            <w:tcBorders>
              <w:top w:val="single" w:sz="4" w:space="0" w:color="000000"/>
              <w:left w:val="single" w:sz="4" w:space="0" w:color="000000"/>
              <w:bottom w:val="single" w:sz="4" w:space="0" w:color="000000"/>
              <w:right w:val="single" w:sz="4" w:space="0" w:color="000000"/>
            </w:tcBorders>
          </w:tcPr>
          <w:p w14:paraId="1AE8F67B" w14:textId="77777777" w:rsidR="008346F8" w:rsidRDefault="00FA41F0">
            <w:pPr>
              <w:spacing w:after="0" w:line="259" w:lineRule="auto"/>
              <w:ind w:left="2" w:right="0" w:firstLine="0"/>
              <w:jc w:val="left"/>
            </w:pPr>
            <w:r>
              <w:t xml:space="preserve">ПК 4.4. </w:t>
            </w:r>
          </w:p>
        </w:tc>
        <w:tc>
          <w:tcPr>
            <w:tcW w:w="8759" w:type="dxa"/>
            <w:tcBorders>
              <w:top w:val="single" w:sz="4" w:space="0" w:color="000000"/>
              <w:left w:val="single" w:sz="4" w:space="0" w:color="000000"/>
              <w:bottom w:val="single" w:sz="4" w:space="0" w:color="000000"/>
              <w:right w:val="single" w:sz="4" w:space="0" w:color="000000"/>
            </w:tcBorders>
          </w:tcPr>
          <w:p w14:paraId="76448DDF" w14:textId="77777777" w:rsidR="008346F8" w:rsidRDefault="00FA41F0">
            <w:pPr>
              <w:spacing w:after="0" w:line="259" w:lineRule="auto"/>
              <w:ind w:right="0" w:firstLine="0"/>
              <w:jc w:val="left"/>
            </w:pPr>
            <w:r>
              <w:t xml:space="preserve">Обеспечивать соблюдение требований законодательства в сфере закупок для государственных и муниципальных нужд </w:t>
            </w:r>
          </w:p>
        </w:tc>
      </w:tr>
    </w:tbl>
    <w:p w14:paraId="079A9C5B" w14:textId="77777777" w:rsidR="008346F8" w:rsidRDefault="00FA41F0">
      <w:pPr>
        <w:spacing w:after="0" w:line="259" w:lineRule="auto"/>
        <w:ind w:left="708" w:right="0" w:firstLine="0"/>
        <w:jc w:val="left"/>
      </w:pPr>
      <w:r>
        <w:rPr>
          <w:b/>
        </w:rPr>
        <w:t xml:space="preserve"> </w:t>
      </w:r>
    </w:p>
    <w:p w14:paraId="516D15F1" w14:textId="77777777" w:rsidR="008346F8" w:rsidRDefault="00FA41F0">
      <w:pPr>
        <w:spacing w:after="0" w:line="259" w:lineRule="auto"/>
        <w:ind w:left="10" w:right="1001" w:hanging="10"/>
        <w:jc w:val="right"/>
      </w:pPr>
      <w:r>
        <w:rPr>
          <w:b/>
        </w:rPr>
        <w:t xml:space="preserve">1.1.3. В результате освоения производственной практики студент должен </w:t>
      </w:r>
    </w:p>
    <w:tbl>
      <w:tblPr>
        <w:tblStyle w:val="TableGrid"/>
        <w:tblW w:w="9693" w:type="dxa"/>
        <w:tblInd w:w="-168" w:type="dxa"/>
        <w:tblCellMar>
          <w:top w:w="29" w:type="dxa"/>
          <w:left w:w="108" w:type="dxa"/>
          <w:right w:w="48" w:type="dxa"/>
        </w:tblCellMar>
        <w:tblLook w:val="04A0" w:firstRow="1" w:lastRow="0" w:firstColumn="1" w:lastColumn="0" w:noHBand="0" w:noVBand="1"/>
      </w:tblPr>
      <w:tblGrid>
        <w:gridCol w:w="1630"/>
        <w:gridCol w:w="8063"/>
      </w:tblGrid>
      <w:tr w:rsidR="008346F8" w14:paraId="42F312A1" w14:textId="77777777">
        <w:trPr>
          <w:trHeight w:val="3322"/>
        </w:trPr>
        <w:tc>
          <w:tcPr>
            <w:tcW w:w="1630" w:type="dxa"/>
            <w:tcBorders>
              <w:top w:val="single" w:sz="4" w:space="0" w:color="000000"/>
              <w:left w:val="single" w:sz="4" w:space="0" w:color="000000"/>
              <w:bottom w:val="single" w:sz="4" w:space="0" w:color="000000"/>
              <w:right w:val="single" w:sz="4" w:space="0" w:color="000000"/>
            </w:tcBorders>
          </w:tcPr>
          <w:p w14:paraId="60EF91F2" w14:textId="77777777" w:rsidR="008346F8" w:rsidRDefault="00FA41F0">
            <w:pPr>
              <w:spacing w:after="0" w:line="232" w:lineRule="auto"/>
              <w:ind w:right="0" w:firstLine="0"/>
              <w:jc w:val="left"/>
            </w:pPr>
            <w:r>
              <w:t xml:space="preserve">Иметь практический опыт в: </w:t>
            </w:r>
          </w:p>
          <w:p w14:paraId="61BED11F" w14:textId="77777777" w:rsidR="008346F8" w:rsidRDefault="00FA41F0">
            <w:pPr>
              <w:spacing w:after="0" w:line="259" w:lineRule="auto"/>
              <w:ind w:right="0" w:firstLine="0"/>
              <w:jc w:val="left"/>
            </w:pPr>
            <w:r>
              <w:t xml:space="preserve"> </w:t>
            </w:r>
          </w:p>
        </w:tc>
        <w:tc>
          <w:tcPr>
            <w:tcW w:w="8063" w:type="dxa"/>
            <w:tcBorders>
              <w:top w:val="single" w:sz="4" w:space="0" w:color="000000"/>
              <w:left w:val="single" w:sz="4" w:space="0" w:color="000000"/>
              <w:bottom w:val="single" w:sz="4" w:space="0" w:color="000000"/>
              <w:right w:val="single" w:sz="4" w:space="0" w:color="000000"/>
            </w:tcBorders>
          </w:tcPr>
          <w:p w14:paraId="706974CA" w14:textId="77777777" w:rsidR="008346F8" w:rsidRDefault="00FA41F0">
            <w:pPr>
              <w:spacing w:after="26" w:line="259" w:lineRule="auto"/>
              <w:ind w:left="228" w:right="0" w:firstLine="0"/>
              <w:jc w:val="left"/>
            </w:pPr>
            <w:r>
              <w:t>−</w:t>
            </w:r>
            <w:r>
              <w:rPr>
                <w:rFonts w:ascii="Arial" w:eastAsia="Arial" w:hAnsi="Arial" w:cs="Arial"/>
              </w:rPr>
              <w:t xml:space="preserve"> </w:t>
            </w:r>
            <w:r>
              <w:t xml:space="preserve">организации и проведении финансового контроля;  </w:t>
            </w:r>
          </w:p>
          <w:p w14:paraId="18B2641E" w14:textId="77777777" w:rsidR="008346F8" w:rsidRDefault="00FA41F0">
            <w:pPr>
              <w:spacing w:after="26" w:line="258" w:lineRule="auto"/>
              <w:ind w:right="65" w:firstLine="228"/>
            </w:pPr>
            <w:r>
              <w:t>−</w:t>
            </w:r>
            <w:r>
              <w:rPr>
                <w:rFonts w:ascii="Arial" w:eastAsia="Arial" w:hAnsi="Arial" w:cs="Arial"/>
              </w:rPr>
              <w:t xml:space="preserve"> </w:t>
            </w:r>
            <w:r>
              <w:t xml:space="preserve">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 </w:t>
            </w:r>
          </w:p>
          <w:p w14:paraId="0EB79AC2" w14:textId="77777777" w:rsidR="008346F8" w:rsidRDefault="00FA41F0">
            <w:pPr>
              <w:spacing w:after="34" w:line="252" w:lineRule="auto"/>
              <w:ind w:right="59" w:firstLine="228"/>
            </w:pPr>
            <w:r>
              <w:t>−</w:t>
            </w:r>
            <w:r>
              <w:rPr>
                <w:rFonts w:ascii="Arial" w:eastAsia="Arial" w:hAnsi="Arial" w:cs="Arial"/>
              </w:rPr>
              <w:t xml:space="preserve"> </w:t>
            </w:r>
            <w:r>
              <w:t xml:space="preserve">обобщении результатов анализа основных показателей </w:t>
            </w:r>
            <w:proofErr w:type="spellStart"/>
            <w:r>
              <w:t>финансовоэкономической</w:t>
            </w:r>
            <w:proofErr w:type="spellEnd"/>
            <w:r>
              <w:t xml:space="preserve">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 </w:t>
            </w:r>
          </w:p>
          <w:p w14:paraId="34B8BF5F" w14:textId="77777777" w:rsidR="008346F8" w:rsidRDefault="00FA41F0">
            <w:pPr>
              <w:spacing w:after="3" w:line="279" w:lineRule="auto"/>
              <w:ind w:right="0" w:firstLine="228"/>
            </w:pPr>
            <w:r>
              <w:t>−</w:t>
            </w:r>
            <w:r>
              <w:rPr>
                <w:rFonts w:ascii="Arial" w:eastAsia="Arial" w:hAnsi="Arial" w:cs="Arial"/>
              </w:rPr>
              <w:t xml:space="preserve"> </w:t>
            </w:r>
            <w:r>
              <w:t xml:space="preserve">планировании, анализе и контроле финансово-хозяйственной деятельности объектов финансового контроля; </w:t>
            </w:r>
          </w:p>
          <w:p w14:paraId="2E927083" w14:textId="77777777" w:rsidR="008346F8" w:rsidRDefault="00FA41F0">
            <w:pPr>
              <w:spacing w:after="0" w:line="259" w:lineRule="auto"/>
              <w:ind w:right="0" w:firstLine="228"/>
            </w:pPr>
            <w:r>
              <w:t>−</w:t>
            </w:r>
            <w:r>
              <w:rPr>
                <w:rFonts w:ascii="Arial" w:eastAsia="Arial" w:hAnsi="Arial" w:cs="Arial"/>
              </w:rPr>
              <w:t xml:space="preserve"> </w:t>
            </w:r>
            <w:r>
              <w:t xml:space="preserve">применение законодательства и иных нормативных правовых актов Российской Федерации, регулирующих деятельность в сфере закупок. </w:t>
            </w:r>
          </w:p>
        </w:tc>
      </w:tr>
      <w:tr w:rsidR="008346F8" w14:paraId="03559996" w14:textId="77777777">
        <w:trPr>
          <w:trHeight w:val="7739"/>
        </w:trPr>
        <w:tc>
          <w:tcPr>
            <w:tcW w:w="1630" w:type="dxa"/>
            <w:tcBorders>
              <w:top w:val="single" w:sz="4" w:space="0" w:color="000000"/>
              <w:left w:val="single" w:sz="4" w:space="0" w:color="000000"/>
              <w:bottom w:val="single" w:sz="4" w:space="0" w:color="000000"/>
              <w:right w:val="single" w:sz="4" w:space="0" w:color="000000"/>
            </w:tcBorders>
          </w:tcPr>
          <w:p w14:paraId="021E7772" w14:textId="77777777" w:rsidR="008346F8" w:rsidRDefault="00FA41F0">
            <w:pPr>
              <w:spacing w:after="0" w:line="259" w:lineRule="auto"/>
              <w:ind w:right="0" w:firstLine="0"/>
              <w:jc w:val="left"/>
            </w:pPr>
            <w:r>
              <w:lastRenderedPageBreak/>
              <w:t xml:space="preserve">Уметь: </w:t>
            </w:r>
          </w:p>
        </w:tc>
        <w:tc>
          <w:tcPr>
            <w:tcW w:w="8063" w:type="dxa"/>
            <w:tcBorders>
              <w:top w:val="single" w:sz="4" w:space="0" w:color="000000"/>
              <w:left w:val="single" w:sz="4" w:space="0" w:color="000000"/>
              <w:bottom w:val="single" w:sz="4" w:space="0" w:color="000000"/>
              <w:right w:val="single" w:sz="4" w:space="0" w:color="000000"/>
            </w:tcBorders>
          </w:tcPr>
          <w:p w14:paraId="65D8F26E" w14:textId="77777777" w:rsidR="008346F8" w:rsidRDefault="00FA41F0">
            <w:pPr>
              <w:spacing w:after="3" w:line="279" w:lineRule="auto"/>
              <w:ind w:right="0" w:firstLine="228"/>
            </w:pPr>
            <w:r>
              <w:t>−</w:t>
            </w:r>
            <w:r>
              <w:rPr>
                <w:rFonts w:ascii="Arial" w:eastAsia="Arial" w:hAnsi="Arial" w:cs="Arial"/>
              </w:rPr>
              <w:t xml:space="preserve"> </w:t>
            </w:r>
            <w:r>
              <w:t xml:space="preserve">осуществлять контроль за формированием и использованием средств бюджетов бюджетной системы Российской Федерации; </w:t>
            </w:r>
          </w:p>
          <w:p w14:paraId="4ED951A2" w14:textId="77777777" w:rsidR="008346F8" w:rsidRDefault="00FA41F0">
            <w:pPr>
              <w:spacing w:after="27" w:line="259" w:lineRule="auto"/>
              <w:ind w:left="228" w:right="0" w:firstLine="0"/>
              <w:jc w:val="left"/>
            </w:pPr>
            <w:r>
              <w:t>−</w:t>
            </w:r>
            <w:r>
              <w:rPr>
                <w:rFonts w:ascii="Arial" w:eastAsia="Arial" w:hAnsi="Arial" w:cs="Arial"/>
              </w:rPr>
              <w:t xml:space="preserve"> </w:t>
            </w:r>
            <w:r>
              <w:t xml:space="preserve">использовать методы экономического анализа; </w:t>
            </w:r>
          </w:p>
          <w:p w14:paraId="021DA55F" w14:textId="77777777" w:rsidR="008346F8" w:rsidRDefault="00FA41F0">
            <w:pPr>
              <w:tabs>
                <w:tab w:val="center" w:pos="904"/>
                <w:tab w:val="center" w:pos="2621"/>
                <w:tab w:val="center" w:pos="4303"/>
                <w:tab w:val="center" w:pos="5499"/>
                <w:tab w:val="center" w:pos="6699"/>
                <w:tab w:val="right" w:pos="7907"/>
              </w:tabs>
              <w:spacing w:after="29" w:line="259" w:lineRule="auto"/>
              <w:ind w:right="0" w:firstLine="0"/>
              <w:jc w:val="left"/>
            </w:pPr>
            <w:r>
              <w:rPr>
                <w:rFonts w:ascii="Calibri" w:eastAsia="Calibri" w:hAnsi="Calibri" w:cs="Calibri"/>
                <w:sz w:val="22"/>
              </w:rPr>
              <w:tab/>
            </w:r>
            <w:r>
              <w:t>−</w:t>
            </w:r>
            <w:r>
              <w:rPr>
                <w:rFonts w:ascii="Arial" w:eastAsia="Arial" w:hAnsi="Arial" w:cs="Arial"/>
              </w:rPr>
              <w:t xml:space="preserve"> </w:t>
            </w:r>
            <w:r>
              <w:t xml:space="preserve">применять </w:t>
            </w:r>
            <w:r>
              <w:tab/>
              <w:t xml:space="preserve">программное </w:t>
            </w:r>
            <w:r>
              <w:tab/>
              <w:t xml:space="preserve">обеспечение </w:t>
            </w:r>
            <w:r>
              <w:tab/>
              <w:t xml:space="preserve">при </w:t>
            </w:r>
            <w:r>
              <w:tab/>
              <w:t xml:space="preserve">организации </w:t>
            </w:r>
            <w:r>
              <w:tab/>
              <w:t xml:space="preserve">и </w:t>
            </w:r>
          </w:p>
          <w:p w14:paraId="465DE81B" w14:textId="77777777" w:rsidR="008346F8" w:rsidRDefault="00FA41F0">
            <w:pPr>
              <w:spacing w:after="26" w:line="259" w:lineRule="auto"/>
              <w:ind w:right="0" w:firstLine="0"/>
              <w:jc w:val="left"/>
            </w:pPr>
            <w:r>
              <w:t xml:space="preserve">осуществлении финансового контроля; </w:t>
            </w:r>
          </w:p>
          <w:p w14:paraId="1B9E2F4D" w14:textId="77777777" w:rsidR="008346F8" w:rsidRDefault="00FA41F0">
            <w:pPr>
              <w:spacing w:after="27" w:line="258" w:lineRule="auto"/>
              <w:ind w:right="62" w:firstLine="228"/>
            </w:pPr>
            <w:r>
              <w:t>−</w:t>
            </w:r>
            <w:r>
              <w:rPr>
                <w:rFonts w:ascii="Arial" w:eastAsia="Arial" w:hAnsi="Arial" w:cs="Arial"/>
              </w:rPr>
              <w:t xml:space="preserve"> </w:t>
            </w:r>
            <w:r>
              <w:t xml:space="preserve">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 </w:t>
            </w:r>
          </w:p>
          <w:p w14:paraId="1E895F23" w14:textId="77777777" w:rsidR="008346F8" w:rsidRDefault="00FA41F0">
            <w:pPr>
              <w:spacing w:after="4" w:line="278" w:lineRule="auto"/>
              <w:ind w:right="0" w:firstLine="228"/>
            </w:pPr>
            <w:r>
              <w:t>−</w:t>
            </w:r>
            <w:r>
              <w:rPr>
                <w:rFonts w:ascii="Arial" w:eastAsia="Arial" w:hAnsi="Arial" w:cs="Arial"/>
              </w:rPr>
              <w:t xml:space="preserve"> </w:t>
            </w:r>
            <w:r>
              <w:t xml:space="preserve">осуществлять предварительный и текущий контроль за операциями по исполнению бюджетов; </w:t>
            </w:r>
          </w:p>
          <w:p w14:paraId="1713841B" w14:textId="77777777" w:rsidR="008346F8" w:rsidRDefault="00FA41F0">
            <w:pPr>
              <w:spacing w:after="4" w:line="278" w:lineRule="auto"/>
              <w:ind w:right="0" w:firstLine="228"/>
            </w:pPr>
            <w:r>
              <w:t>−</w:t>
            </w:r>
            <w:r>
              <w:rPr>
                <w:rFonts w:ascii="Arial" w:eastAsia="Arial" w:hAnsi="Arial" w:cs="Arial"/>
              </w:rPr>
              <w:t xml:space="preserve"> </w:t>
            </w:r>
            <w:r>
              <w:t xml:space="preserve">применять различные методы и приемы контроля и анализа финансово-хозяйственной деятельности объектов финансового контроля; </w:t>
            </w:r>
          </w:p>
          <w:p w14:paraId="62BFB0BC" w14:textId="77777777" w:rsidR="008346F8" w:rsidRDefault="00FA41F0">
            <w:pPr>
              <w:spacing w:after="5" w:line="277" w:lineRule="auto"/>
              <w:ind w:right="0" w:firstLine="228"/>
            </w:pPr>
            <w:r>
              <w:t>−</w:t>
            </w:r>
            <w:r>
              <w:rPr>
                <w:rFonts w:ascii="Arial" w:eastAsia="Arial" w:hAnsi="Arial" w:cs="Arial"/>
              </w:rPr>
              <w:t xml:space="preserve"> </w:t>
            </w:r>
            <w:r>
              <w:t xml:space="preserve">проводить внутренний контроль и аудит с учетом особенностей организаций; </w:t>
            </w:r>
          </w:p>
          <w:p w14:paraId="6EEC0D96" w14:textId="77777777" w:rsidR="008346F8" w:rsidRDefault="00FA41F0">
            <w:pPr>
              <w:spacing w:after="5" w:line="277" w:lineRule="auto"/>
              <w:ind w:right="0" w:firstLine="228"/>
            </w:pPr>
            <w:r>
              <w:t>−</w:t>
            </w:r>
            <w:r>
              <w:rPr>
                <w:rFonts w:ascii="Arial" w:eastAsia="Arial" w:hAnsi="Arial" w:cs="Arial"/>
              </w:rPr>
              <w:t xml:space="preserve"> </w:t>
            </w:r>
            <w:r>
              <w:t xml:space="preserve">оформлять результаты проведенных контрольных мероприятий путем составления актов и справок; </w:t>
            </w:r>
          </w:p>
          <w:p w14:paraId="70D225E8" w14:textId="77777777" w:rsidR="008346F8" w:rsidRDefault="00FA41F0">
            <w:pPr>
              <w:spacing w:after="4" w:line="278" w:lineRule="auto"/>
              <w:ind w:right="0" w:firstLine="228"/>
            </w:pPr>
            <w:r>
              <w:t>−</w:t>
            </w:r>
            <w:r>
              <w:rPr>
                <w:rFonts w:ascii="Arial" w:eastAsia="Arial" w:hAnsi="Arial" w:cs="Arial"/>
              </w:rPr>
              <w:t xml:space="preserve"> </w:t>
            </w:r>
            <w:r>
              <w:t xml:space="preserve">осуществлять контроль за реализацией материалов проведенных ревизий и проверок; </w:t>
            </w:r>
          </w:p>
          <w:p w14:paraId="49051D35" w14:textId="77777777" w:rsidR="008346F8" w:rsidRDefault="00FA41F0">
            <w:pPr>
              <w:spacing w:after="27" w:line="258" w:lineRule="auto"/>
              <w:ind w:right="64" w:firstLine="228"/>
            </w:pPr>
            <w:r>
              <w:t>−</w:t>
            </w:r>
            <w:r>
              <w:rPr>
                <w:rFonts w:ascii="Arial" w:eastAsia="Arial" w:hAnsi="Arial" w:cs="Arial"/>
              </w:rPr>
              <w:t xml:space="preserve"> </w:t>
            </w:r>
            <w:r>
              <w:t xml:space="preserve">подготавливать рекомендации, направленные на повышение эффективности использования средств бюджетов бюджетной системы Российской Федерации; </w:t>
            </w:r>
          </w:p>
          <w:p w14:paraId="643E51B1" w14:textId="77777777" w:rsidR="008346F8" w:rsidRDefault="00FA41F0">
            <w:pPr>
              <w:spacing w:after="28" w:line="258" w:lineRule="auto"/>
              <w:ind w:right="61" w:firstLine="228"/>
            </w:pPr>
            <w:r>
              <w:t>−</w:t>
            </w:r>
            <w:r>
              <w:rPr>
                <w:rFonts w:ascii="Arial" w:eastAsia="Arial" w:hAnsi="Arial" w:cs="Arial"/>
              </w:rPr>
              <w:t xml:space="preserve"> </w:t>
            </w:r>
            <w:r>
              <w:t xml:space="preserve">проводить мероприятия по предупреждению, выявлению и пресечению нарушений законодательства Российской Федерации в сфере финансов; </w:t>
            </w:r>
          </w:p>
          <w:p w14:paraId="45D0F287" w14:textId="77777777" w:rsidR="008346F8" w:rsidRDefault="00FA41F0">
            <w:pPr>
              <w:spacing w:after="3" w:line="279" w:lineRule="auto"/>
              <w:ind w:right="0" w:firstLine="228"/>
            </w:pPr>
            <w:r>
              <w:t>−</w:t>
            </w:r>
            <w:r>
              <w:rPr>
                <w:rFonts w:ascii="Arial" w:eastAsia="Arial" w:hAnsi="Arial" w:cs="Arial"/>
              </w:rPr>
              <w:t xml:space="preserve"> </w:t>
            </w:r>
            <w:r>
              <w:t xml:space="preserve">проверять необходимую документацию для проведения закупочной процедуры и заключения контрактов; </w:t>
            </w:r>
          </w:p>
          <w:p w14:paraId="7BF50F37" w14:textId="77777777" w:rsidR="008346F8" w:rsidRDefault="00FA41F0">
            <w:pPr>
              <w:spacing w:after="0" w:line="259" w:lineRule="auto"/>
              <w:ind w:right="0" w:firstLine="228"/>
            </w:pPr>
            <w:r>
              <w:t>−</w:t>
            </w:r>
            <w:r>
              <w:rPr>
                <w:rFonts w:ascii="Arial" w:eastAsia="Arial" w:hAnsi="Arial" w:cs="Arial"/>
              </w:rPr>
              <w:t xml:space="preserve"> </w:t>
            </w:r>
            <w:r>
              <w:t xml:space="preserve">осуществлять проверку соблюдения требований законодательства при проведении закупочных процедур. </w:t>
            </w:r>
          </w:p>
        </w:tc>
      </w:tr>
    </w:tbl>
    <w:p w14:paraId="05F1B27D" w14:textId="77777777" w:rsidR="008346F8" w:rsidRDefault="00FA41F0">
      <w:pPr>
        <w:spacing w:after="0" w:line="259" w:lineRule="auto"/>
        <w:ind w:right="0" w:firstLine="0"/>
        <w:jc w:val="left"/>
      </w:pPr>
      <w:r>
        <w:t xml:space="preserve"> </w:t>
      </w:r>
    </w:p>
    <w:p w14:paraId="24591238" w14:textId="77777777" w:rsidR="008346F8" w:rsidRDefault="00FA41F0">
      <w:pPr>
        <w:pStyle w:val="1"/>
        <w:spacing w:after="156" w:line="259" w:lineRule="auto"/>
        <w:ind w:left="240" w:right="1738" w:hanging="240"/>
        <w:jc w:val="right"/>
      </w:pPr>
      <w:bookmarkStart w:id="1" w:name="_Toc54141"/>
      <w:r>
        <w:t xml:space="preserve">СТРУКТУРА И СОДЕРЖАНИЕ УЧЕБНОЙ ПРАКТИКИ </w:t>
      </w:r>
      <w:bookmarkEnd w:id="1"/>
    </w:p>
    <w:p w14:paraId="081CB9A7" w14:textId="77777777" w:rsidR="008346F8" w:rsidRDefault="00FA41F0">
      <w:pPr>
        <w:spacing w:after="5" w:line="270" w:lineRule="auto"/>
        <w:ind w:left="10" w:right="0" w:hanging="10"/>
        <w:jc w:val="left"/>
      </w:pPr>
      <w:r>
        <w:rPr>
          <w:b/>
        </w:rPr>
        <w:t>2.1. Тематический план учебной практики УП.01</w:t>
      </w:r>
      <w:r>
        <w:rPr>
          <w:b/>
          <w:color w:val="FF0000"/>
        </w:rPr>
        <w:t xml:space="preserve"> </w:t>
      </w:r>
    </w:p>
    <w:tbl>
      <w:tblPr>
        <w:tblStyle w:val="TableGrid"/>
        <w:tblW w:w="9573" w:type="dxa"/>
        <w:tblInd w:w="-108" w:type="dxa"/>
        <w:tblCellMar>
          <w:top w:w="12" w:type="dxa"/>
          <w:left w:w="108" w:type="dxa"/>
          <w:right w:w="115" w:type="dxa"/>
        </w:tblCellMar>
        <w:tblLook w:val="04A0" w:firstRow="1" w:lastRow="0" w:firstColumn="1" w:lastColumn="0" w:noHBand="0" w:noVBand="1"/>
      </w:tblPr>
      <w:tblGrid>
        <w:gridCol w:w="4868"/>
        <w:gridCol w:w="4705"/>
      </w:tblGrid>
      <w:tr w:rsidR="008346F8" w14:paraId="2E0A152F" w14:textId="77777777">
        <w:trPr>
          <w:trHeight w:val="562"/>
        </w:trPr>
        <w:tc>
          <w:tcPr>
            <w:tcW w:w="4868" w:type="dxa"/>
            <w:tcBorders>
              <w:top w:val="single" w:sz="4" w:space="0" w:color="000000"/>
              <w:left w:val="single" w:sz="4" w:space="0" w:color="000000"/>
              <w:bottom w:val="single" w:sz="4" w:space="0" w:color="000000"/>
              <w:right w:val="single" w:sz="4" w:space="0" w:color="000000"/>
            </w:tcBorders>
          </w:tcPr>
          <w:p w14:paraId="510ADDD6" w14:textId="77777777" w:rsidR="008346F8" w:rsidRDefault="00FA41F0">
            <w:pPr>
              <w:spacing w:after="0" w:line="259" w:lineRule="auto"/>
              <w:ind w:right="0" w:firstLine="0"/>
              <w:jc w:val="center"/>
            </w:pPr>
            <w:r>
              <w:rPr>
                <w:b/>
              </w:rPr>
              <w:t xml:space="preserve">Наименование разделов профессионального модуля </w:t>
            </w:r>
          </w:p>
        </w:tc>
        <w:tc>
          <w:tcPr>
            <w:tcW w:w="4705" w:type="dxa"/>
            <w:tcBorders>
              <w:top w:val="single" w:sz="4" w:space="0" w:color="000000"/>
              <w:left w:val="single" w:sz="4" w:space="0" w:color="000000"/>
              <w:bottom w:val="single" w:sz="4" w:space="0" w:color="000000"/>
              <w:right w:val="single" w:sz="4" w:space="0" w:color="000000"/>
            </w:tcBorders>
          </w:tcPr>
          <w:p w14:paraId="28ED2DFD" w14:textId="77777777" w:rsidR="008346F8" w:rsidRDefault="00FA41F0">
            <w:pPr>
              <w:spacing w:after="0" w:line="259" w:lineRule="auto"/>
              <w:ind w:right="3" w:firstLine="0"/>
              <w:jc w:val="center"/>
            </w:pPr>
            <w:r>
              <w:rPr>
                <w:b/>
              </w:rPr>
              <w:t xml:space="preserve">Всего часов </w:t>
            </w:r>
          </w:p>
        </w:tc>
      </w:tr>
      <w:tr w:rsidR="008346F8" w14:paraId="07FA26E0" w14:textId="77777777">
        <w:trPr>
          <w:trHeight w:val="562"/>
        </w:trPr>
        <w:tc>
          <w:tcPr>
            <w:tcW w:w="4868" w:type="dxa"/>
            <w:tcBorders>
              <w:top w:val="single" w:sz="4" w:space="0" w:color="000000"/>
              <w:left w:val="single" w:sz="4" w:space="0" w:color="000000"/>
              <w:bottom w:val="single" w:sz="4" w:space="0" w:color="000000"/>
              <w:right w:val="single" w:sz="4" w:space="0" w:color="000000"/>
            </w:tcBorders>
          </w:tcPr>
          <w:p w14:paraId="53DB707C" w14:textId="77777777" w:rsidR="008346F8" w:rsidRDefault="00FA41F0">
            <w:pPr>
              <w:spacing w:after="0" w:line="259" w:lineRule="auto"/>
              <w:ind w:right="0" w:firstLine="0"/>
              <w:jc w:val="left"/>
            </w:pPr>
            <w:r>
              <w:t xml:space="preserve">Раздел 1. Концепция развития финансового контроля в условиях рыночной экономики </w:t>
            </w:r>
          </w:p>
        </w:tc>
        <w:tc>
          <w:tcPr>
            <w:tcW w:w="4705" w:type="dxa"/>
            <w:tcBorders>
              <w:top w:val="single" w:sz="4" w:space="0" w:color="000000"/>
              <w:left w:val="single" w:sz="4" w:space="0" w:color="000000"/>
              <w:bottom w:val="single" w:sz="4" w:space="0" w:color="000000"/>
              <w:right w:val="single" w:sz="4" w:space="0" w:color="000000"/>
            </w:tcBorders>
          </w:tcPr>
          <w:p w14:paraId="247718AB" w14:textId="77777777" w:rsidR="008346F8" w:rsidRDefault="00FA41F0">
            <w:pPr>
              <w:spacing w:after="0" w:line="259" w:lineRule="auto"/>
              <w:ind w:left="2" w:right="0" w:firstLine="0"/>
              <w:jc w:val="center"/>
            </w:pPr>
            <w:r>
              <w:rPr>
                <w:b/>
              </w:rPr>
              <w:t xml:space="preserve">10 </w:t>
            </w:r>
          </w:p>
        </w:tc>
      </w:tr>
      <w:tr w:rsidR="008346F8" w14:paraId="42BC0765" w14:textId="77777777">
        <w:trPr>
          <w:trHeight w:val="562"/>
        </w:trPr>
        <w:tc>
          <w:tcPr>
            <w:tcW w:w="4868" w:type="dxa"/>
            <w:tcBorders>
              <w:top w:val="single" w:sz="4" w:space="0" w:color="000000"/>
              <w:left w:val="single" w:sz="4" w:space="0" w:color="000000"/>
              <w:bottom w:val="single" w:sz="4" w:space="0" w:color="000000"/>
              <w:right w:val="single" w:sz="4" w:space="0" w:color="000000"/>
            </w:tcBorders>
          </w:tcPr>
          <w:p w14:paraId="22B20F2E" w14:textId="77777777" w:rsidR="008346F8" w:rsidRDefault="00FA41F0">
            <w:pPr>
              <w:spacing w:after="0" w:line="259" w:lineRule="auto"/>
              <w:ind w:right="0" w:firstLine="0"/>
              <w:jc w:val="left"/>
            </w:pPr>
            <w:r>
              <w:t xml:space="preserve">Раздел 2. Публичный (государственный) финансовый контроль </w:t>
            </w:r>
          </w:p>
        </w:tc>
        <w:tc>
          <w:tcPr>
            <w:tcW w:w="4705" w:type="dxa"/>
            <w:tcBorders>
              <w:top w:val="single" w:sz="4" w:space="0" w:color="000000"/>
              <w:left w:val="single" w:sz="4" w:space="0" w:color="000000"/>
              <w:bottom w:val="single" w:sz="4" w:space="0" w:color="000000"/>
              <w:right w:val="single" w:sz="4" w:space="0" w:color="000000"/>
            </w:tcBorders>
          </w:tcPr>
          <w:p w14:paraId="23FD2D35" w14:textId="77777777" w:rsidR="008346F8" w:rsidRDefault="00FA41F0">
            <w:pPr>
              <w:spacing w:after="0" w:line="259" w:lineRule="auto"/>
              <w:ind w:left="2" w:right="0" w:firstLine="0"/>
              <w:jc w:val="center"/>
            </w:pPr>
            <w:r>
              <w:rPr>
                <w:b/>
              </w:rPr>
              <w:t xml:space="preserve">6 </w:t>
            </w:r>
          </w:p>
        </w:tc>
      </w:tr>
      <w:tr w:rsidR="008346F8" w14:paraId="10A8B26A" w14:textId="77777777">
        <w:trPr>
          <w:trHeight w:val="840"/>
        </w:trPr>
        <w:tc>
          <w:tcPr>
            <w:tcW w:w="4868" w:type="dxa"/>
            <w:tcBorders>
              <w:top w:val="single" w:sz="4" w:space="0" w:color="000000"/>
              <w:left w:val="single" w:sz="4" w:space="0" w:color="000000"/>
              <w:bottom w:val="single" w:sz="4" w:space="0" w:color="000000"/>
              <w:right w:val="single" w:sz="4" w:space="0" w:color="000000"/>
            </w:tcBorders>
          </w:tcPr>
          <w:p w14:paraId="42748FEC" w14:textId="77777777" w:rsidR="008346F8" w:rsidRDefault="00FA41F0">
            <w:pPr>
              <w:spacing w:after="0" w:line="259" w:lineRule="auto"/>
              <w:ind w:right="0" w:firstLine="0"/>
              <w:jc w:val="left"/>
            </w:pPr>
            <w:r>
              <w:t xml:space="preserve">Раздел 3. Банковский надзор как форма публичного финансового контроля за денежным обращением. </w:t>
            </w:r>
          </w:p>
        </w:tc>
        <w:tc>
          <w:tcPr>
            <w:tcW w:w="4705" w:type="dxa"/>
            <w:tcBorders>
              <w:top w:val="single" w:sz="4" w:space="0" w:color="000000"/>
              <w:left w:val="single" w:sz="4" w:space="0" w:color="000000"/>
              <w:bottom w:val="single" w:sz="4" w:space="0" w:color="000000"/>
              <w:right w:val="single" w:sz="4" w:space="0" w:color="000000"/>
            </w:tcBorders>
          </w:tcPr>
          <w:p w14:paraId="0CC22F99" w14:textId="77777777" w:rsidR="008346F8" w:rsidRDefault="00FA41F0">
            <w:pPr>
              <w:spacing w:after="0" w:line="259" w:lineRule="auto"/>
              <w:ind w:left="2" w:right="0" w:firstLine="0"/>
              <w:jc w:val="center"/>
            </w:pPr>
            <w:r>
              <w:rPr>
                <w:b/>
              </w:rPr>
              <w:t xml:space="preserve">6 </w:t>
            </w:r>
          </w:p>
        </w:tc>
      </w:tr>
      <w:tr w:rsidR="008346F8" w14:paraId="49F2936F" w14:textId="77777777">
        <w:trPr>
          <w:trHeight w:val="562"/>
        </w:trPr>
        <w:tc>
          <w:tcPr>
            <w:tcW w:w="4868" w:type="dxa"/>
            <w:tcBorders>
              <w:top w:val="single" w:sz="4" w:space="0" w:color="000000"/>
              <w:left w:val="single" w:sz="4" w:space="0" w:color="000000"/>
              <w:bottom w:val="single" w:sz="4" w:space="0" w:color="000000"/>
              <w:right w:val="single" w:sz="4" w:space="0" w:color="000000"/>
            </w:tcBorders>
          </w:tcPr>
          <w:p w14:paraId="32D137F8" w14:textId="77777777" w:rsidR="008346F8" w:rsidRDefault="00FA41F0">
            <w:pPr>
              <w:spacing w:after="0" w:line="259" w:lineRule="auto"/>
              <w:ind w:right="0" w:firstLine="0"/>
              <w:jc w:val="left"/>
            </w:pPr>
            <w:r>
              <w:t xml:space="preserve">Раздел 4. Независимый  (аудиторский) финансовый контроль </w:t>
            </w:r>
          </w:p>
        </w:tc>
        <w:tc>
          <w:tcPr>
            <w:tcW w:w="4705" w:type="dxa"/>
            <w:tcBorders>
              <w:top w:val="single" w:sz="4" w:space="0" w:color="000000"/>
              <w:left w:val="single" w:sz="4" w:space="0" w:color="000000"/>
              <w:bottom w:val="single" w:sz="4" w:space="0" w:color="000000"/>
              <w:right w:val="single" w:sz="4" w:space="0" w:color="000000"/>
            </w:tcBorders>
          </w:tcPr>
          <w:p w14:paraId="1F5CE60F" w14:textId="77777777" w:rsidR="008346F8" w:rsidRDefault="00FA41F0">
            <w:pPr>
              <w:spacing w:after="0" w:line="259" w:lineRule="auto"/>
              <w:ind w:left="2" w:right="0" w:firstLine="0"/>
              <w:jc w:val="center"/>
            </w:pPr>
            <w:r>
              <w:rPr>
                <w:b/>
              </w:rPr>
              <w:t xml:space="preserve">6 </w:t>
            </w:r>
          </w:p>
        </w:tc>
      </w:tr>
      <w:tr w:rsidR="008346F8" w14:paraId="4A9B4A50" w14:textId="77777777">
        <w:trPr>
          <w:trHeight w:val="838"/>
        </w:trPr>
        <w:tc>
          <w:tcPr>
            <w:tcW w:w="4868" w:type="dxa"/>
            <w:tcBorders>
              <w:top w:val="single" w:sz="4" w:space="0" w:color="000000"/>
              <w:left w:val="single" w:sz="4" w:space="0" w:color="000000"/>
              <w:bottom w:val="single" w:sz="4" w:space="0" w:color="000000"/>
              <w:right w:val="single" w:sz="4" w:space="0" w:color="000000"/>
            </w:tcBorders>
          </w:tcPr>
          <w:p w14:paraId="7A0ED5D3" w14:textId="77777777" w:rsidR="008346F8" w:rsidRDefault="00FA41F0">
            <w:pPr>
              <w:spacing w:after="0" w:line="259" w:lineRule="auto"/>
              <w:ind w:right="0" w:firstLine="0"/>
              <w:jc w:val="left"/>
            </w:pPr>
            <w:r>
              <w:t xml:space="preserve">Раздел 5. Финансовый контроль в сфере закупок для государственных и муниципальных нужд. </w:t>
            </w:r>
          </w:p>
        </w:tc>
        <w:tc>
          <w:tcPr>
            <w:tcW w:w="4705" w:type="dxa"/>
            <w:tcBorders>
              <w:top w:val="single" w:sz="4" w:space="0" w:color="000000"/>
              <w:left w:val="single" w:sz="4" w:space="0" w:color="000000"/>
              <w:bottom w:val="single" w:sz="4" w:space="0" w:color="000000"/>
              <w:right w:val="single" w:sz="4" w:space="0" w:color="000000"/>
            </w:tcBorders>
          </w:tcPr>
          <w:p w14:paraId="262DEAF4" w14:textId="77777777" w:rsidR="008346F8" w:rsidRDefault="00FA41F0">
            <w:pPr>
              <w:spacing w:after="0" w:line="259" w:lineRule="auto"/>
              <w:ind w:left="2" w:right="0" w:firstLine="0"/>
              <w:jc w:val="center"/>
            </w:pPr>
            <w:r>
              <w:rPr>
                <w:b/>
              </w:rPr>
              <w:t xml:space="preserve">4 </w:t>
            </w:r>
          </w:p>
        </w:tc>
      </w:tr>
      <w:tr w:rsidR="008346F8" w14:paraId="0568958B" w14:textId="77777777">
        <w:trPr>
          <w:trHeight w:val="838"/>
        </w:trPr>
        <w:tc>
          <w:tcPr>
            <w:tcW w:w="4868" w:type="dxa"/>
            <w:tcBorders>
              <w:top w:val="single" w:sz="4" w:space="0" w:color="000000"/>
              <w:left w:val="single" w:sz="4" w:space="0" w:color="000000"/>
              <w:bottom w:val="single" w:sz="4" w:space="0" w:color="000000"/>
              <w:right w:val="single" w:sz="4" w:space="0" w:color="000000"/>
            </w:tcBorders>
          </w:tcPr>
          <w:p w14:paraId="427EB754" w14:textId="77777777" w:rsidR="008346F8" w:rsidRDefault="00FA41F0">
            <w:pPr>
              <w:spacing w:after="0" w:line="259" w:lineRule="auto"/>
              <w:ind w:right="0" w:firstLine="0"/>
              <w:jc w:val="left"/>
            </w:pPr>
            <w:r>
              <w:lastRenderedPageBreak/>
              <w:t xml:space="preserve">Раздел 6.Общественный финансовый контроль как форма внешнего финансового контроля </w:t>
            </w:r>
          </w:p>
        </w:tc>
        <w:tc>
          <w:tcPr>
            <w:tcW w:w="4705" w:type="dxa"/>
            <w:tcBorders>
              <w:top w:val="single" w:sz="4" w:space="0" w:color="000000"/>
              <w:left w:val="single" w:sz="4" w:space="0" w:color="000000"/>
              <w:bottom w:val="single" w:sz="4" w:space="0" w:color="000000"/>
              <w:right w:val="single" w:sz="4" w:space="0" w:color="000000"/>
            </w:tcBorders>
          </w:tcPr>
          <w:p w14:paraId="124BEA4F" w14:textId="77777777" w:rsidR="008346F8" w:rsidRDefault="00FA41F0">
            <w:pPr>
              <w:spacing w:after="0" w:line="259" w:lineRule="auto"/>
              <w:ind w:left="2" w:right="0" w:firstLine="0"/>
              <w:jc w:val="center"/>
            </w:pPr>
            <w:r>
              <w:rPr>
                <w:b/>
              </w:rPr>
              <w:t xml:space="preserve">2 </w:t>
            </w:r>
          </w:p>
        </w:tc>
      </w:tr>
      <w:tr w:rsidR="008346F8" w14:paraId="601549D3" w14:textId="77777777">
        <w:trPr>
          <w:trHeight w:val="286"/>
        </w:trPr>
        <w:tc>
          <w:tcPr>
            <w:tcW w:w="4868" w:type="dxa"/>
            <w:tcBorders>
              <w:top w:val="single" w:sz="4" w:space="0" w:color="000000"/>
              <w:left w:val="single" w:sz="4" w:space="0" w:color="000000"/>
              <w:bottom w:val="single" w:sz="4" w:space="0" w:color="000000"/>
              <w:right w:val="single" w:sz="4" w:space="0" w:color="000000"/>
            </w:tcBorders>
          </w:tcPr>
          <w:p w14:paraId="183DBBDB" w14:textId="77777777" w:rsidR="008346F8" w:rsidRDefault="00FA41F0">
            <w:pPr>
              <w:spacing w:after="0" w:line="259" w:lineRule="auto"/>
              <w:ind w:right="0" w:firstLine="0"/>
              <w:jc w:val="left"/>
            </w:pPr>
            <w:r>
              <w:rPr>
                <w:b/>
              </w:rPr>
              <w:t xml:space="preserve">Дифференцированный зачет </w:t>
            </w:r>
          </w:p>
        </w:tc>
        <w:tc>
          <w:tcPr>
            <w:tcW w:w="4705" w:type="dxa"/>
            <w:tcBorders>
              <w:top w:val="single" w:sz="4" w:space="0" w:color="000000"/>
              <w:left w:val="single" w:sz="4" w:space="0" w:color="000000"/>
              <w:bottom w:val="single" w:sz="4" w:space="0" w:color="000000"/>
              <w:right w:val="single" w:sz="4" w:space="0" w:color="000000"/>
            </w:tcBorders>
          </w:tcPr>
          <w:p w14:paraId="135C898B" w14:textId="77777777" w:rsidR="008346F8" w:rsidRDefault="00FA41F0">
            <w:pPr>
              <w:spacing w:after="0" w:line="259" w:lineRule="auto"/>
              <w:ind w:left="2" w:right="0" w:firstLine="0"/>
              <w:jc w:val="center"/>
            </w:pPr>
            <w:r>
              <w:rPr>
                <w:b/>
              </w:rPr>
              <w:t xml:space="preserve">2 </w:t>
            </w:r>
          </w:p>
        </w:tc>
      </w:tr>
      <w:tr w:rsidR="008346F8" w14:paraId="6D701BF2" w14:textId="77777777">
        <w:trPr>
          <w:trHeight w:val="286"/>
        </w:trPr>
        <w:tc>
          <w:tcPr>
            <w:tcW w:w="4868" w:type="dxa"/>
            <w:tcBorders>
              <w:top w:val="single" w:sz="4" w:space="0" w:color="000000"/>
              <w:left w:val="single" w:sz="4" w:space="0" w:color="000000"/>
              <w:bottom w:val="single" w:sz="4" w:space="0" w:color="000000"/>
              <w:right w:val="single" w:sz="4" w:space="0" w:color="000000"/>
            </w:tcBorders>
          </w:tcPr>
          <w:p w14:paraId="2BBE0390" w14:textId="77777777" w:rsidR="008346F8" w:rsidRDefault="00FA41F0">
            <w:pPr>
              <w:spacing w:after="0" w:line="259" w:lineRule="auto"/>
              <w:ind w:right="0" w:firstLine="0"/>
              <w:jc w:val="left"/>
            </w:pPr>
            <w:r>
              <w:rPr>
                <w:b/>
              </w:rPr>
              <w:t xml:space="preserve">Всего: </w:t>
            </w:r>
          </w:p>
        </w:tc>
        <w:tc>
          <w:tcPr>
            <w:tcW w:w="4705" w:type="dxa"/>
            <w:tcBorders>
              <w:top w:val="single" w:sz="4" w:space="0" w:color="000000"/>
              <w:left w:val="single" w:sz="4" w:space="0" w:color="000000"/>
              <w:bottom w:val="single" w:sz="4" w:space="0" w:color="000000"/>
              <w:right w:val="single" w:sz="4" w:space="0" w:color="000000"/>
            </w:tcBorders>
          </w:tcPr>
          <w:p w14:paraId="339B71F9" w14:textId="77777777" w:rsidR="008346F8" w:rsidRDefault="00FA41F0">
            <w:pPr>
              <w:spacing w:after="0" w:line="259" w:lineRule="auto"/>
              <w:ind w:left="2" w:right="0" w:firstLine="0"/>
              <w:jc w:val="center"/>
            </w:pPr>
            <w:r>
              <w:rPr>
                <w:b/>
              </w:rPr>
              <w:t xml:space="preserve">36 </w:t>
            </w:r>
          </w:p>
        </w:tc>
      </w:tr>
    </w:tbl>
    <w:p w14:paraId="00ECFF7D" w14:textId="77777777" w:rsidR="008346F8" w:rsidRDefault="00FA41F0">
      <w:pPr>
        <w:spacing w:after="20" w:line="259" w:lineRule="auto"/>
        <w:ind w:right="0" w:firstLine="0"/>
        <w:jc w:val="left"/>
      </w:pPr>
      <w:r>
        <w:rPr>
          <w:b/>
        </w:rPr>
        <w:t xml:space="preserve"> </w:t>
      </w:r>
    </w:p>
    <w:p w14:paraId="1F121988" w14:textId="77777777" w:rsidR="008346F8" w:rsidRDefault="00FA41F0">
      <w:pPr>
        <w:spacing w:after="5" w:line="270" w:lineRule="auto"/>
        <w:ind w:left="10" w:right="0" w:hanging="10"/>
        <w:jc w:val="left"/>
      </w:pPr>
      <w:r>
        <w:rPr>
          <w:b/>
        </w:rPr>
        <w:t>2.2. Содержание обучения по учебной практике УП.04</w:t>
      </w:r>
      <w:r>
        <w:rPr>
          <w:b/>
          <w:color w:val="FF0000"/>
        </w:rPr>
        <w:t xml:space="preserve"> </w:t>
      </w:r>
    </w:p>
    <w:tbl>
      <w:tblPr>
        <w:tblStyle w:val="TableGrid"/>
        <w:tblW w:w="9609" w:type="dxa"/>
        <w:tblInd w:w="-108" w:type="dxa"/>
        <w:tblCellMar>
          <w:top w:w="7" w:type="dxa"/>
          <w:left w:w="108" w:type="dxa"/>
        </w:tblCellMar>
        <w:tblLook w:val="04A0" w:firstRow="1" w:lastRow="0" w:firstColumn="1" w:lastColumn="0" w:noHBand="0" w:noVBand="1"/>
      </w:tblPr>
      <w:tblGrid>
        <w:gridCol w:w="2943"/>
        <w:gridCol w:w="3927"/>
        <w:gridCol w:w="896"/>
        <w:gridCol w:w="1843"/>
      </w:tblGrid>
      <w:tr w:rsidR="008346F8" w14:paraId="290ED1D4" w14:textId="77777777">
        <w:trPr>
          <w:trHeight w:val="1944"/>
        </w:trPr>
        <w:tc>
          <w:tcPr>
            <w:tcW w:w="2943" w:type="dxa"/>
            <w:tcBorders>
              <w:top w:val="single" w:sz="4" w:space="0" w:color="000000"/>
              <w:left w:val="single" w:sz="4" w:space="0" w:color="000000"/>
              <w:bottom w:val="single" w:sz="4" w:space="0" w:color="000000"/>
              <w:right w:val="single" w:sz="4" w:space="0" w:color="000000"/>
            </w:tcBorders>
          </w:tcPr>
          <w:p w14:paraId="146A35F3" w14:textId="77777777" w:rsidR="008346F8" w:rsidRDefault="00FA41F0">
            <w:pPr>
              <w:spacing w:after="0" w:line="238" w:lineRule="auto"/>
              <w:ind w:right="0" w:firstLine="0"/>
              <w:jc w:val="center"/>
            </w:pPr>
            <w:r>
              <w:t xml:space="preserve">Название профессионального </w:t>
            </w:r>
          </w:p>
          <w:p w14:paraId="49A46B74" w14:textId="77777777" w:rsidR="008346F8" w:rsidRDefault="00FA41F0">
            <w:pPr>
              <w:spacing w:after="0" w:line="259" w:lineRule="auto"/>
              <w:ind w:right="25" w:firstLine="0"/>
              <w:jc w:val="center"/>
            </w:pPr>
            <w:r>
              <w:t xml:space="preserve">модуля, разделов практики, тем </w:t>
            </w:r>
          </w:p>
        </w:tc>
        <w:tc>
          <w:tcPr>
            <w:tcW w:w="3927" w:type="dxa"/>
            <w:tcBorders>
              <w:top w:val="single" w:sz="4" w:space="0" w:color="000000"/>
              <w:left w:val="single" w:sz="4" w:space="0" w:color="000000"/>
              <w:bottom w:val="single" w:sz="4" w:space="0" w:color="000000"/>
              <w:right w:val="single" w:sz="4" w:space="0" w:color="000000"/>
            </w:tcBorders>
          </w:tcPr>
          <w:p w14:paraId="43BB1DDD" w14:textId="77777777" w:rsidR="008346F8" w:rsidRDefault="00FA41F0">
            <w:pPr>
              <w:spacing w:after="0" w:line="277" w:lineRule="auto"/>
              <w:ind w:right="0" w:firstLine="0"/>
              <w:jc w:val="center"/>
            </w:pPr>
            <w:r>
              <w:t xml:space="preserve">Содержание учебного материала, виды работ </w:t>
            </w:r>
          </w:p>
          <w:p w14:paraId="7C758BD6"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448287CE" w14:textId="77777777" w:rsidR="008346F8" w:rsidRDefault="00FA41F0">
            <w:pPr>
              <w:spacing w:after="0" w:line="272" w:lineRule="auto"/>
              <w:ind w:left="24" w:right="0" w:hanging="24"/>
              <w:jc w:val="left"/>
            </w:pPr>
            <w:r>
              <w:t xml:space="preserve">Объём   часов </w:t>
            </w:r>
          </w:p>
          <w:p w14:paraId="5EA0B570" w14:textId="77777777" w:rsidR="008346F8" w:rsidRDefault="00FA41F0">
            <w:pPr>
              <w:spacing w:after="0" w:line="259" w:lineRule="auto"/>
              <w:ind w:right="51"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5D6E17" w14:textId="77777777" w:rsidR="008346F8" w:rsidRDefault="00FA41F0">
            <w:pPr>
              <w:spacing w:after="0" w:line="238" w:lineRule="auto"/>
              <w:ind w:right="0" w:firstLine="0"/>
              <w:jc w:val="center"/>
            </w:pPr>
            <w:r>
              <w:t xml:space="preserve">Коды компетенций, </w:t>
            </w:r>
          </w:p>
          <w:p w14:paraId="5955517B" w14:textId="77777777" w:rsidR="008346F8" w:rsidRDefault="00FA41F0">
            <w:pPr>
              <w:spacing w:after="0" w:line="238" w:lineRule="auto"/>
              <w:ind w:right="0" w:firstLine="0"/>
              <w:jc w:val="center"/>
            </w:pPr>
            <w:r>
              <w:t xml:space="preserve">формированию которых </w:t>
            </w:r>
          </w:p>
          <w:p w14:paraId="3923AF74" w14:textId="77777777" w:rsidR="008346F8" w:rsidRDefault="00FA41F0">
            <w:pPr>
              <w:spacing w:after="0" w:line="259" w:lineRule="auto"/>
              <w:ind w:right="0" w:firstLine="0"/>
              <w:jc w:val="center"/>
            </w:pPr>
            <w:r>
              <w:t xml:space="preserve">способствует элемент программы </w:t>
            </w:r>
          </w:p>
        </w:tc>
      </w:tr>
      <w:tr w:rsidR="008346F8" w14:paraId="370BD499" w14:textId="77777777">
        <w:trPr>
          <w:trHeight w:val="1565"/>
        </w:trPr>
        <w:tc>
          <w:tcPr>
            <w:tcW w:w="2943" w:type="dxa"/>
            <w:tcBorders>
              <w:top w:val="single" w:sz="4" w:space="0" w:color="000000"/>
              <w:left w:val="single" w:sz="4" w:space="0" w:color="000000"/>
              <w:bottom w:val="single" w:sz="4" w:space="0" w:color="000000"/>
              <w:right w:val="single" w:sz="4" w:space="0" w:color="000000"/>
            </w:tcBorders>
          </w:tcPr>
          <w:p w14:paraId="38947FF1" w14:textId="77777777" w:rsidR="008346F8" w:rsidRDefault="00FA41F0">
            <w:pPr>
              <w:spacing w:after="0" w:line="259" w:lineRule="auto"/>
              <w:ind w:right="0" w:firstLine="0"/>
              <w:jc w:val="left"/>
            </w:pPr>
            <w:r>
              <w:rPr>
                <w:b/>
              </w:rPr>
              <w:t xml:space="preserve">Раздел 1. ПМ 04. Концепция развития финансового контроля в условиях рыночной экономики </w:t>
            </w:r>
          </w:p>
        </w:tc>
        <w:tc>
          <w:tcPr>
            <w:tcW w:w="3927" w:type="dxa"/>
            <w:tcBorders>
              <w:top w:val="single" w:sz="4" w:space="0" w:color="000000"/>
              <w:left w:val="single" w:sz="4" w:space="0" w:color="000000"/>
              <w:bottom w:val="single" w:sz="4" w:space="0" w:color="000000"/>
              <w:right w:val="single" w:sz="4" w:space="0" w:color="000000"/>
            </w:tcBorders>
          </w:tcPr>
          <w:p w14:paraId="33FD16CB" w14:textId="77777777" w:rsidR="008346F8" w:rsidRDefault="00FA41F0">
            <w:pPr>
              <w:spacing w:after="60" w:line="258" w:lineRule="auto"/>
              <w:ind w:right="107" w:firstLine="494"/>
            </w:pPr>
            <w:r>
              <w:t>−</w:t>
            </w:r>
            <w:r>
              <w:rPr>
                <w:rFonts w:ascii="Arial" w:eastAsia="Arial" w:hAnsi="Arial" w:cs="Arial"/>
              </w:rPr>
              <w:t xml:space="preserve"> </w:t>
            </w:r>
            <w:r>
              <w:rPr>
                <w:sz w:val="22"/>
              </w:rPr>
              <w:t xml:space="preserve">анализировать документы и отбирать существенную информацию, подлежащую проверке; </w:t>
            </w:r>
          </w:p>
          <w:p w14:paraId="0F604636" w14:textId="77777777" w:rsidR="008346F8" w:rsidRDefault="00FA41F0">
            <w:pPr>
              <w:spacing w:after="0" w:line="259" w:lineRule="auto"/>
              <w:ind w:right="108" w:firstLine="494"/>
            </w:pPr>
            <w:r>
              <w:t>−</w:t>
            </w:r>
            <w:r>
              <w:rPr>
                <w:rFonts w:ascii="Arial" w:eastAsia="Arial" w:hAnsi="Arial" w:cs="Arial"/>
              </w:rPr>
              <w:t xml:space="preserve"> </w:t>
            </w:r>
            <w:r>
              <w:rPr>
                <w:sz w:val="22"/>
              </w:rPr>
              <w:t xml:space="preserve">применять программное обеспечение при организации и осуществлении финансового контроля. </w:t>
            </w:r>
          </w:p>
        </w:tc>
        <w:tc>
          <w:tcPr>
            <w:tcW w:w="896" w:type="dxa"/>
            <w:tcBorders>
              <w:top w:val="single" w:sz="4" w:space="0" w:color="000000"/>
              <w:left w:val="single" w:sz="4" w:space="0" w:color="000000"/>
              <w:bottom w:val="single" w:sz="4" w:space="0" w:color="000000"/>
              <w:right w:val="single" w:sz="4" w:space="0" w:color="000000"/>
            </w:tcBorders>
          </w:tcPr>
          <w:p w14:paraId="7B723EA2" w14:textId="77777777" w:rsidR="008346F8" w:rsidRDefault="00FA41F0">
            <w:pPr>
              <w:spacing w:after="0" w:line="259" w:lineRule="auto"/>
              <w:ind w:right="111" w:firstLine="0"/>
              <w:jc w:val="center"/>
            </w:pPr>
            <w:r>
              <w:rPr>
                <w:b/>
              </w:rPr>
              <w:t xml:space="preserve">10 </w:t>
            </w:r>
          </w:p>
        </w:tc>
        <w:tc>
          <w:tcPr>
            <w:tcW w:w="1843" w:type="dxa"/>
            <w:tcBorders>
              <w:top w:val="single" w:sz="4" w:space="0" w:color="000000"/>
              <w:left w:val="single" w:sz="4" w:space="0" w:color="000000"/>
              <w:bottom w:val="single" w:sz="4" w:space="0" w:color="000000"/>
              <w:right w:val="single" w:sz="4" w:space="0" w:color="000000"/>
            </w:tcBorders>
          </w:tcPr>
          <w:p w14:paraId="68D9D5D1" w14:textId="77777777" w:rsidR="008346F8" w:rsidRDefault="00FA41F0">
            <w:pPr>
              <w:spacing w:after="4" w:line="259" w:lineRule="auto"/>
              <w:ind w:right="116" w:firstLine="0"/>
              <w:jc w:val="center"/>
            </w:pPr>
            <w:r>
              <w:t xml:space="preserve">ОК 01-06; </w:t>
            </w:r>
          </w:p>
          <w:p w14:paraId="07ECB4A1" w14:textId="77777777" w:rsidR="008346F8" w:rsidRDefault="00FA41F0">
            <w:pPr>
              <w:spacing w:after="5" w:line="259" w:lineRule="auto"/>
              <w:ind w:right="116" w:firstLine="0"/>
              <w:jc w:val="center"/>
            </w:pPr>
            <w:r>
              <w:t xml:space="preserve">ОК 09-11; </w:t>
            </w:r>
          </w:p>
          <w:p w14:paraId="1EDA4813" w14:textId="77777777" w:rsidR="008346F8" w:rsidRDefault="00FA41F0">
            <w:pPr>
              <w:spacing w:after="0" w:line="259" w:lineRule="auto"/>
              <w:ind w:right="115" w:firstLine="0"/>
              <w:jc w:val="center"/>
            </w:pPr>
            <w:r>
              <w:t xml:space="preserve">ПК 4.1-4.4 </w:t>
            </w:r>
          </w:p>
        </w:tc>
      </w:tr>
      <w:tr w:rsidR="008346F8" w14:paraId="425B9093"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5BE7C74C" w14:textId="77777777" w:rsidR="008346F8" w:rsidRDefault="00FA41F0">
            <w:pPr>
              <w:spacing w:after="0" w:line="259" w:lineRule="auto"/>
              <w:ind w:right="50" w:firstLine="0"/>
              <w:jc w:val="left"/>
            </w:pPr>
            <w:r>
              <w:rPr>
                <w:b/>
              </w:rPr>
              <w:t xml:space="preserve">МДК.04.01 Финансовый контроль деятельности экономического субъекта </w:t>
            </w:r>
          </w:p>
        </w:tc>
        <w:tc>
          <w:tcPr>
            <w:tcW w:w="3927" w:type="dxa"/>
            <w:tcBorders>
              <w:top w:val="single" w:sz="4" w:space="0" w:color="000000"/>
              <w:left w:val="single" w:sz="4" w:space="0" w:color="000000"/>
              <w:bottom w:val="single" w:sz="4" w:space="0" w:color="000000"/>
              <w:right w:val="single" w:sz="4" w:space="0" w:color="000000"/>
            </w:tcBorders>
          </w:tcPr>
          <w:p w14:paraId="65D5A704"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507540AF" w14:textId="77777777" w:rsidR="008346F8" w:rsidRDefault="00FA41F0">
            <w:pPr>
              <w:spacing w:after="0" w:line="259" w:lineRule="auto"/>
              <w:ind w:right="111" w:firstLine="0"/>
              <w:jc w:val="center"/>
            </w:pPr>
            <w:r>
              <w:rPr>
                <w:b/>
              </w:rPr>
              <w:t xml:space="preserve">10 </w:t>
            </w:r>
          </w:p>
        </w:tc>
        <w:tc>
          <w:tcPr>
            <w:tcW w:w="1843" w:type="dxa"/>
            <w:tcBorders>
              <w:top w:val="single" w:sz="4" w:space="0" w:color="000000"/>
              <w:left w:val="single" w:sz="4" w:space="0" w:color="000000"/>
              <w:bottom w:val="single" w:sz="4" w:space="0" w:color="000000"/>
              <w:right w:val="single" w:sz="4" w:space="0" w:color="000000"/>
            </w:tcBorders>
          </w:tcPr>
          <w:p w14:paraId="3D3F598F" w14:textId="77777777" w:rsidR="008346F8" w:rsidRDefault="00FA41F0">
            <w:pPr>
              <w:spacing w:after="0" w:line="259" w:lineRule="auto"/>
              <w:ind w:right="53" w:firstLine="0"/>
              <w:jc w:val="center"/>
            </w:pPr>
            <w:r>
              <w:t xml:space="preserve"> </w:t>
            </w:r>
          </w:p>
        </w:tc>
      </w:tr>
      <w:tr w:rsidR="008346F8" w14:paraId="732CA1D0" w14:textId="77777777">
        <w:trPr>
          <w:trHeight w:val="2494"/>
        </w:trPr>
        <w:tc>
          <w:tcPr>
            <w:tcW w:w="2943" w:type="dxa"/>
            <w:tcBorders>
              <w:top w:val="single" w:sz="4" w:space="0" w:color="000000"/>
              <w:left w:val="single" w:sz="4" w:space="0" w:color="000000"/>
              <w:bottom w:val="single" w:sz="4" w:space="0" w:color="000000"/>
              <w:right w:val="single" w:sz="4" w:space="0" w:color="000000"/>
            </w:tcBorders>
          </w:tcPr>
          <w:p w14:paraId="4DC63822" w14:textId="77777777" w:rsidR="008346F8" w:rsidRDefault="00FA41F0">
            <w:pPr>
              <w:tabs>
                <w:tab w:val="right" w:pos="2835"/>
              </w:tabs>
              <w:spacing w:after="27" w:line="259" w:lineRule="auto"/>
              <w:ind w:right="0" w:firstLine="0"/>
              <w:jc w:val="left"/>
            </w:pPr>
            <w:r>
              <w:t xml:space="preserve">Вводное </w:t>
            </w:r>
            <w:r>
              <w:tab/>
              <w:t xml:space="preserve">занятие </w:t>
            </w:r>
          </w:p>
          <w:p w14:paraId="48645D4C" w14:textId="77777777" w:rsidR="008346F8" w:rsidRDefault="00FA41F0">
            <w:pPr>
              <w:spacing w:after="0" w:line="259" w:lineRule="auto"/>
              <w:ind w:right="529" w:firstLine="0"/>
              <w:jc w:val="left"/>
            </w:pPr>
            <w:r>
              <w:t xml:space="preserve">(вводный инструктаж) </w:t>
            </w:r>
          </w:p>
        </w:tc>
        <w:tc>
          <w:tcPr>
            <w:tcW w:w="3927" w:type="dxa"/>
            <w:tcBorders>
              <w:top w:val="single" w:sz="4" w:space="0" w:color="000000"/>
              <w:left w:val="single" w:sz="4" w:space="0" w:color="000000"/>
              <w:bottom w:val="single" w:sz="4" w:space="0" w:color="000000"/>
              <w:right w:val="single" w:sz="4" w:space="0" w:color="000000"/>
            </w:tcBorders>
          </w:tcPr>
          <w:p w14:paraId="4D5C0A7E" w14:textId="77777777" w:rsidR="008346F8" w:rsidRDefault="00FA41F0">
            <w:pPr>
              <w:spacing w:after="1" w:line="277" w:lineRule="auto"/>
              <w:ind w:right="0" w:firstLine="0"/>
              <w:jc w:val="left"/>
            </w:pPr>
            <w:r>
              <w:t xml:space="preserve">-постановка цели и задач практики. -время и место прохождения практики. </w:t>
            </w:r>
          </w:p>
          <w:p w14:paraId="5F0B7477" w14:textId="77777777" w:rsidR="008346F8" w:rsidRDefault="00FA41F0">
            <w:pPr>
              <w:spacing w:after="1" w:line="277" w:lineRule="auto"/>
              <w:ind w:right="0" w:firstLine="0"/>
              <w:jc w:val="left"/>
            </w:pPr>
            <w:r>
              <w:t xml:space="preserve">-знакомство с руководителями практики. </w:t>
            </w:r>
          </w:p>
          <w:p w14:paraId="557FDA43" w14:textId="77777777" w:rsidR="008346F8" w:rsidRDefault="00FA41F0">
            <w:pPr>
              <w:spacing w:after="22" w:line="258" w:lineRule="auto"/>
              <w:ind w:right="0" w:firstLine="0"/>
              <w:jc w:val="left"/>
            </w:pPr>
            <w:r>
              <w:t xml:space="preserve">-инструктаж по технике безопасности и противопожарной безопасности. </w:t>
            </w:r>
          </w:p>
          <w:p w14:paraId="24E51ECC" w14:textId="77777777" w:rsidR="008346F8" w:rsidRDefault="00FA41F0">
            <w:pPr>
              <w:spacing w:after="0" w:line="259" w:lineRule="auto"/>
              <w:ind w:right="0" w:firstLine="0"/>
              <w:jc w:val="left"/>
            </w:pPr>
            <w:r>
              <w:t xml:space="preserve">-вопросы по практике. </w:t>
            </w:r>
          </w:p>
        </w:tc>
        <w:tc>
          <w:tcPr>
            <w:tcW w:w="896" w:type="dxa"/>
            <w:tcBorders>
              <w:top w:val="single" w:sz="4" w:space="0" w:color="000000"/>
              <w:left w:val="single" w:sz="4" w:space="0" w:color="000000"/>
              <w:bottom w:val="single" w:sz="4" w:space="0" w:color="000000"/>
              <w:right w:val="single" w:sz="4" w:space="0" w:color="000000"/>
            </w:tcBorders>
          </w:tcPr>
          <w:p w14:paraId="04DB4584" w14:textId="77777777" w:rsidR="008346F8" w:rsidRDefault="00FA41F0">
            <w:pPr>
              <w:spacing w:after="0" w:line="259" w:lineRule="auto"/>
              <w:ind w:right="111"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6B067E6A" w14:textId="77777777" w:rsidR="008346F8" w:rsidRDefault="00FA41F0">
            <w:pPr>
              <w:spacing w:after="0" w:line="259" w:lineRule="auto"/>
              <w:ind w:right="53" w:firstLine="0"/>
              <w:jc w:val="center"/>
            </w:pPr>
            <w:r>
              <w:t xml:space="preserve"> </w:t>
            </w:r>
          </w:p>
        </w:tc>
      </w:tr>
      <w:tr w:rsidR="008346F8" w14:paraId="76636E15" w14:textId="77777777">
        <w:trPr>
          <w:trHeight w:val="562"/>
        </w:trPr>
        <w:tc>
          <w:tcPr>
            <w:tcW w:w="2943" w:type="dxa"/>
            <w:tcBorders>
              <w:top w:val="single" w:sz="4" w:space="0" w:color="000000"/>
              <w:left w:val="single" w:sz="4" w:space="0" w:color="000000"/>
              <w:bottom w:val="single" w:sz="4" w:space="0" w:color="000000"/>
              <w:right w:val="single" w:sz="4" w:space="0" w:color="000000"/>
            </w:tcBorders>
          </w:tcPr>
          <w:p w14:paraId="1248ABC4" w14:textId="77777777" w:rsidR="008346F8" w:rsidRDefault="00FA41F0">
            <w:pPr>
              <w:spacing w:after="0" w:line="259" w:lineRule="auto"/>
              <w:ind w:right="0" w:firstLine="0"/>
              <w:jc w:val="left"/>
            </w:pPr>
            <w:r>
              <w:t xml:space="preserve">Тема 1.1. Понятие и функциональная </w:t>
            </w:r>
          </w:p>
        </w:tc>
        <w:tc>
          <w:tcPr>
            <w:tcW w:w="3927" w:type="dxa"/>
            <w:tcBorders>
              <w:top w:val="single" w:sz="4" w:space="0" w:color="000000"/>
              <w:left w:val="single" w:sz="4" w:space="0" w:color="000000"/>
              <w:bottom w:val="single" w:sz="4" w:space="0" w:color="000000"/>
              <w:right w:val="single" w:sz="4" w:space="0" w:color="000000"/>
            </w:tcBorders>
          </w:tcPr>
          <w:p w14:paraId="08F233C8" w14:textId="77777777" w:rsidR="008346F8" w:rsidRDefault="00FA41F0">
            <w:pPr>
              <w:spacing w:after="0" w:line="259" w:lineRule="auto"/>
              <w:ind w:right="0" w:firstLine="0"/>
            </w:pPr>
            <w:r>
              <w:t xml:space="preserve">Изучить нормативно-правовые документы, регулирующие </w:t>
            </w:r>
          </w:p>
        </w:tc>
        <w:tc>
          <w:tcPr>
            <w:tcW w:w="896" w:type="dxa"/>
            <w:tcBorders>
              <w:top w:val="single" w:sz="4" w:space="0" w:color="000000"/>
              <w:left w:val="single" w:sz="4" w:space="0" w:color="000000"/>
              <w:bottom w:val="single" w:sz="4" w:space="0" w:color="000000"/>
              <w:right w:val="single" w:sz="4" w:space="0" w:color="000000"/>
            </w:tcBorders>
          </w:tcPr>
          <w:p w14:paraId="4EB92E43" w14:textId="77777777" w:rsidR="008346F8" w:rsidRDefault="00FA41F0">
            <w:pPr>
              <w:spacing w:after="0" w:line="259" w:lineRule="auto"/>
              <w:ind w:right="111"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3130996E" w14:textId="77777777" w:rsidR="008346F8" w:rsidRDefault="00FA41F0">
            <w:pPr>
              <w:spacing w:after="4" w:line="259" w:lineRule="auto"/>
              <w:ind w:right="116" w:firstLine="0"/>
              <w:jc w:val="center"/>
            </w:pPr>
            <w:r>
              <w:t xml:space="preserve">ОК 01-06; </w:t>
            </w:r>
          </w:p>
          <w:p w14:paraId="307AE9AD" w14:textId="77777777" w:rsidR="008346F8" w:rsidRDefault="00FA41F0">
            <w:pPr>
              <w:spacing w:after="0" w:line="259" w:lineRule="auto"/>
              <w:ind w:right="116" w:firstLine="0"/>
              <w:jc w:val="center"/>
            </w:pPr>
            <w:r>
              <w:t xml:space="preserve">ОК 09-11; </w:t>
            </w:r>
          </w:p>
        </w:tc>
      </w:tr>
    </w:tbl>
    <w:p w14:paraId="5F830C78" w14:textId="77777777" w:rsidR="008346F8" w:rsidRDefault="008346F8">
      <w:pPr>
        <w:spacing w:after="0" w:line="259" w:lineRule="auto"/>
        <w:ind w:left="-1702" w:right="185" w:firstLine="0"/>
        <w:jc w:val="left"/>
      </w:pPr>
    </w:p>
    <w:tbl>
      <w:tblPr>
        <w:tblStyle w:val="TableGrid"/>
        <w:tblW w:w="9609" w:type="dxa"/>
        <w:tblInd w:w="-108" w:type="dxa"/>
        <w:tblCellMar>
          <w:top w:w="7" w:type="dxa"/>
          <w:left w:w="108" w:type="dxa"/>
          <w:right w:w="48" w:type="dxa"/>
        </w:tblCellMar>
        <w:tblLook w:val="04A0" w:firstRow="1" w:lastRow="0" w:firstColumn="1" w:lastColumn="0" w:noHBand="0" w:noVBand="1"/>
      </w:tblPr>
      <w:tblGrid>
        <w:gridCol w:w="2943"/>
        <w:gridCol w:w="3927"/>
        <w:gridCol w:w="896"/>
        <w:gridCol w:w="1843"/>
      </w:tblGrid>
      <w:tr w:rsidR="008346F8" w14:paraId="39157645" w14:textId="77777777">
        <w:trPr>
          <w:trHeight w:val="840"/>
        </w:trPr>
        <w:tc>
          <w:tcPr>
            <w:tcW w:w="2943" w:type="dxa"/>
            <w:tcBorders>
              <w:top w:val="single" w:sz="4" w:space="0" w:color="000000"/>
              <w:left w:val="single" w:sz="4" w:space="0" w:color="000000"/>
              <w:bottom w:val="single" w:sz="4" w:space="0" w:color="000000"/>
              <w:right w:val="single" w:sz="4" w:space="0" w:color="000000"/>
            </w:tcBorders>
          </w:tcPr>
          <w:p w14:paraId="418246B6" w14:textId="77777777" w:rsidR="008346F8" w:rsidRDefault="00FA41F0">
            <w:pPr>
              <w:spacing w:after="0" w:line="259" w:lineRule="auto"/>
              <w:ind w:right="0" w:firstLine="0"/>
              <w:jc w:val="left"/>
            </w:pPr>
            <w:r>
              <w:t xml:space="preserve">сущность финансового контроля </w:t>
            </w:r>
          </w:p>
        </w:tc>
        <w:tc>
          <w:tcPr>
            <w:tcW w:w="3927" w:type="dxa"/>
            <w:tcBorders>
              <w:top w:val="single" w:sz="4" w:space="0" w:color="000000"/>
              <w:left w:val="single" w:sz="4" w:space="0" w:color="000000"/>
              <w:bottom w:val="single" w:sz="4" w:space="0" w:color="000000"/>
              <w:right w:val="single" w:sz="4" w:space="0" w:color="000000"/>
            </w:tcBorders>
          </w:tcPr>
          <w:p w14:paraId="3DDF9C45" w14:textId="77777777" w:rsidR="008346F8" w:rsidRDefault="00FA41F0">
            <w:pPr>
              <w:spacing w:after="0" w:line="275" w:lineRule="auto"/>
              <w:ind w:right="0" w:firstLine="0"/>
              <w:jc w:val="left"/>
            </w:pPr>
            <w:r>
              <w:t>деятельность в сфере финансового контроля</w:t>
            </w:r>
            <w:r>
              <w:rPr>
                <w:b/>
              </w:rPr>
              <w:t xml:space="preserve">. </w:t>
            </w:r>
          </w:p>
          <w:p w14:paraId="467AC8F9"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6F7CE45A" w14:textId="77777777" w:rsidR="008346F8" w:rsidRDefault="008346F8">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2551401E" w14:textId="77777777" w:rsidR="008346F8" w:rsidRDefault="00FA41F0">
            <w:pPr>
              <w:spacing w:after="0" w:line="259" w:lineRule="auto"/>
              <w:ind w:right="67" w:firstLine="0"/>
              <w:jc w:val="center"/>
            </w:pPr>
            <w:r>
              <w:t xml:space="preserve">ПК 4.1-4.4 </w:t>
            </w:r>
          </w:p>
        </w:tc>
      </w:tr>
      <w:tr w:rsidR="008346F8" w14:paraId="211666BF" w14:textId="77777777">
        <w:trPr>
          <w:trHeight w:val="6358"/>
        </w:trPr>
        <w:tc>
          <w:tcPr>
            <w:tcW w:w="2943" w:type="dxa"/>
            <w:tcBorders>
              <w:top w:val="single" w:sz="4" w:space="0" w:color="000000"/>
              <w:left w:val="single" w:sz="4" w:space="0" w:color="000000"/>
              <w:bottom w:val="single" w:sz="4" w:space="0" w:color="000000"/>
              <w:right w:val="single" w:sz="4" w:space="0" w:color="000000"/>
            </w:tcBorders>
          </w:tcPr>
          <w:p w14:paraId="076717D3" w14:textId="77777777" w:rsidR="008346F8" w:rsidRDefault="00FA41F0">
            <w:pPr>
              <w:spacing w:after="0" w:line="259" w:lineRule="auto"/>
              <w:ind w:right="0" w:firstLine="0"/>
              <w:jc w:val="left"/>
            </w:pPr>
            <w:r>
              <w:lastRenderedPageBreak/>
              <w:t xml:space="preserve">Тема 1.2 Виды и формы финансового контроля </w:t>
            </w:r>
          </w:p>
        </w:tc>
        <w:tc>
          <w:tcPr>
            <w:tcW w:w="3927" w:type="dxa"/>
            <w:tcBorders>
              <w:top w:val="single" w:sz="4" w:space="0" w:color="000000"/>
              <w:left w:val="single" w:sz="4" w:space="0" w:color="000000"/>
              <w:bottom w:val="single" w:sz="4" w:space="0" w:color="000000"/>
              <w:right w:val="single" w:sz="4" w:space="0" w:color="000000"/>
            </w:tcBorders>
          </w:tcPr>
          <w:p w14:paraId="1909BC91" w14:textId="77777777" w:rsidR="008346F8" w:rsidRDefault="00FA41F0">
            <w:pPr>
              <w:spacing w:after="22" w:line="258" w:lineRule="auto"/>
              <w:ind w:right="62" w:firstLine="0"/>
            </w:pPr>
            <w:r>
              <w:t xml:space="preserve">изучить источники информации для проведения контрольных процедур: </w:t>
            </w:r>
          </w:p>
          <w:p w14:paraId="2593C205" w14:textId="77777777" w:rsidR="008346F8" w:rsidRDefault="00FA41F0">
            <w:pPr>
              <w:numPr>
                <w:ilvl w:val="0"/>
                <w:numId w:val="10"/>
              </w:numPr>
              <w:spacing w:after="46" w:line="238" w:lineRule="auto"/>
              <w:ind w:right="0" w:firstLine="0"/>
            </w:pPr>
            <w:r>
              <w:t xml:space="preserve">Копии учредительных документов, ознакомиться с </w:t>
            </w:r>
          </w:p>
          <w:p w14:paraId="30870E43" w14:textId="77777777" w:rsidR="008346F8" w:rsidRDefault="00FA41F0">
            <w:pPr>
              <w:spacing w:after="21" w:line="259" w:lineRule="auto"/>
              <w:ind w:right="0" w:firstLine="0"/>
              <w:jc w:val="left"/>
            </w:pPr>
            <w:r>
              <w:t xml:space="preserve">деятельностью организации; </w:t>
            </w:r>
          </w:p>
          <w:p w14:paraId="483AEF04" w14:textId="77777777" w:rsidR="008346F8" w:rsidRDefault="00FA41F0">
            <w:pPr>
              <w:numPr>
                <w:ilvl w:val="0"/>
                <w:numId w:val="10"/>
              </w:numPr>
              <w:spacing w:after="28" w:line="259" w:lineRule="auto"/>
              <w:ind w:right="0" w:firstLine="0"/>
            </w:pPr>
            <w:r>
              <w:t xml:space="preserve">Положение </w:t>
            </w:r>
            <w:r>
              <w:tab/>
              <w:t xml:space="preserve">по </w:t>
            </w:r>
            <w:r>
              <w:tab/>
              <w:t xml:space="preserve">внутреннему </w:t>
            </w:r>
          </w:p>
          <w:p w14:paraId="17F03BA8" w14:textId="77777777" w:rsidR="008346F8" w:rsidRDefault="00FA41F0">
            <w:pPr>
              <w:spacing w:after="21" w:line="259" w:lineRule="auto"/>
              <w:ind w:right="0" w:firstLine="0"/>
              <w:jc w:val="left"/>
            </w:pPr>
            <w:r>
              <w:t xml:space="preserve">контролю в организации; </w:t>
            </w:r>
          </w:p>
          <w:p w14:paraId="762D4F47" w14:textId="77777777" w:rsidR="008346F8" w:rsidRDefault="00FA41F0">
            <w:pPr>
              <w:numPr>
                <w:ilvl w:val="0"/>
                <w:numId w:val="10"/>
              </w:numPr>
              <w:spacing w:after="22" w:line="258" w:lineRule="auto"/>
              <w:ind w:right="0" w:firstLine="0"/>
            </w:pPr>
            <w:r>
              <w:t xml:space="preserve">Учетную политику организации в целях бухгалтерского и в целях налогового учета; </w:t>
            </w:r>
          </w:p>
          <w:p w14:paraId="43476049" w14:textId="77777777" w:rsidR="008346F8" w:rsidRDefault="00FA41F0">
            <w:pPr>
              <w:numPr>
                <w:ilvl w:val="0"/>
                <w:numId w:val="10"/>
              </w:numPr>
              <w:spacing w:after="0" w:line="278" w:lineRule="auto"/>
              <w:ind w:right="0" w:firstLine="0"/>
            </w:pPr>
            <w:r>
              <w:t xml:space="preserve">Организационную структуру управления компании; </w:t>
            </w:r>
          </w:p>
          <w:p w14:paraId="2445B659" w14:textId="77777777" w:rsidR="008346F8" w:rsidRDefault="00FA41F0">
            <w:pPr>
              <w:numPr>
                <w:ilvl w:val="0"/>
                <w:numId w:val="10"/>
              </w:numPr>
              <w:spacing w:after="23" w:line="258" w:lineRule="auto"/>
              <w:ind w:right="0" w:firstLine="0"/>
            </w:pPr>
            <w:r>
              <w:t xml:space="preserve">Должностные инструкции специалистов по внутреннему контролю; </w:t>
            </w:r>
          </w:p>
          <w:p w14:paraId="21714867" w14:textId="77777777" w:rsidR="008346F8" w:rsidRDefault="00FA41F0">
            <w:pPr>
              <w:numPr>
                <w:ilvl w:val="0"/>
                <w:numId w:val="10"/>
              </w:numPr>
              <w:spacing w:after="0" w:line="278" w:lineRule="auto"/>
              <w:ind w:right="0" w:firstLine="0"/>
            </w:pPr>
            <w:r>
              <w:t xml:space="preserve">Бухгалтерскую (финансовую) отчетность компании; </w:t>
            </w:r>
          </w:p>
          <w:p w14:paraId="11F3699E" w14:textId="77777777" w:rsidR="008346F8" w:rsidRDefault="00FA41F0">
            <w:pPr>
              <w:numPr>
                <w:ilvl w:val="0"/>
                <w:numId w:val="10"/>
              </w:numPr>
              <w:spacing w:after="1" w:line="276" w:lineRule="auto"/>
              <w:ind w:right="0" w:firstLine="0"/>
            </w:pPr>
            <w:r>
              <w:t xml:space="preserve">инструкции </w:t>
            </w:r>
            <w:r>
              <w:tab/>
              <w:t xml:space="preserve">по </w:t>
            </w:r>
            <w:r>
              <w:tab/>
              <w:t xml:space="preserve">организации автоматизированного </w:t>
            </w:r>
            <w:r>
              <w:tab/>
              <w:t xml:space="preserve">процесса обработки информации; </w:t>
            </w:r>
          </w:p>
          <w:p w14:paraId="42278FD7" w14:textId="77777777" w:rsidR="008346F8" w:rsidRDefault="00FA41F0">
            <w:pPr>
              <w:numPr>
                <w:ilvl w:val="0"/>
                <w:numId w:val="10"/>
              </w:numPr>
              <w:spacing w:after="0" w:line="259" w:lineRule="auto"/>
              <w:ind w:right="0" w:firstLine="0"/>
            </w:pPr>
            <w:r>
              <w:t xml:space="preserve">дорожные карты, маршрутные листы, схемы документооборота. </w:t>
            </w:r>
          </w:p>
        </w:tc>
        <w:tc>
          <w:tcPr>
            <w:tcW w:w="896" w:type="dxa"/>
            <w:tcBorders>
              <w:top w:val="single" w:sz="4" w:space="0" w:color="000000"/>
              <w:left w:val="single" w:sz="4" w:space="0" w:color="000000"/>
              <w:bottom w:val="single" w:sz="4" w:space="0" w:color="000000"/>
              <w:right w:val="single" w:sz="4" w:space="0" w:color="000000"/>
            </w:tcBorders>
          </w:tcPr>
          <w:p w14:paraId="02C602DA"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01680D36" w14:textId="77777777" w:rsidR="008346F8" w:rsidRDefault="00FA41F0">
            <w:pPr>
              <w:spacing w:after="4" w:line="259" w:lineRule="auto"/>
              <w:ind w:right="68" w:firstLine="0"/>
              <w:jc w:val="center"/>
            </w:pPr>
            <w:r>
              <w:t xml:space="preserve">ОК 01-06; </w:t>
            </w:r>
          </w:p>
          <w:p w14:paraId="0FCF83F3" w14:textId="77777777" w:rsidR="008346F8" w:rsidRDefault="00FA41F0">
            <w:pPr>
              <w:spacing w:after="5" w:line="259" w:lineRule="auto"/>
              <w:ind w:right="68" w:firstLine="0"/>
              <w:jc w:val="center"/>
            </w:pPr>
            <w:r>
              <w:t xml:space="preserve">ОК 09-11; </w:t>
            </w:r>
          </w:p>
          <w:p w14:paraId="2705B5A6" w14:textId="77777777" w:rsidR="008346F8" w:rsidRDefault="00FA41F0">
            <w:pPr>
              <w:spacing w:after="0" w:line="259" w:lineRule="auto"/>
              <w:ind w:right="67" w:firstLine="0"/>
              <w:jc w:val="center"/>
            </w:pPr>
            <w:r>
              <w:t xml:space="preserve">ПК 4.1-4.4 </w:t>
            </w:r>
          </w:p>
        </w:tc>
      </w:tr>
      <w:tr w:rsidR="008346F8" w14:paraId="78E6CAD8"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73707757" w14:textId="77777777" w:rsidR="008346F8" w:rsidRDefault="00FA41F0">
            <w:pPr>
              <w:spacing w:after="0" w:line="259" w:lineRule="auto"/>
              <w:ind w:right="0" w:firstLine="0"/>
              <w:jc w:val="left"/>
            </w:pPr>
            <w:r>
              <w:t xml:space="preserve">Тема 1.3. Методы и специальные методические приемы финансового контроля. </w:t>
            </w:r>
          </w:p>
        </w:tc>
        <w:tc>
          <w:tcPr>
            <w:tcW w:w="3927" w:type="dxa"/>
            <w:tcBorders>
              <w:top w:val="single" w:sz="4" w:space="0" w:color="000000"/>
              <w:left w:val="single" w:sz="4" w:space="0" w:color="000000"/>
              <w:bottom w:val="single" w:sz="4" w:space="0" w:color="000000"/>
              <w:right w:val="single" w:sz="4" w:space="0" w:color="000000"/>
            </w:tcBorders>
          </w:tcPr>
          <w:p w14:paraId="3C9F2929" w14:textId="77777777" w:rsidR="008346F8" w:rsidRDefault="00FA41F0">
            <w:pPr>
              <w:spacing w:after="0" w:line="259" w:lineRule="auto"/>
              <w:ind w:right="63" w:firstLine="0"/>
            </w:pPr>
            <w:r>
              <w:t xml:space="preserve">Общая оценка структуры и динамики бухгалтерского баланса как основная аналитическая процедура. </w:t>
            </w:r>
          </w:p>
        </w:tc>
        <w:tc>
          <w:tcPr>
            <w:tcW w:w="896" w:type="dxa"/>
            <w:tcBorders>
              <w:top w:val="single" w:sz="4" w:space="0" w:color="000000"/>
              <w:left w:val="single" w:sz="4" w:space="0" w:color="000000"/>
              <w:bottom w:val="single" w:sz="4" w:space="0" w:color="000000"/>
              <w:right w:val="single" w:sz="4" w:space="0" w:color="000000"/>
            </w:tcBorders>
          </w:tcPr>
          <w:p w14:paraId="40FADABE"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72A6847C" w14:textId="77777777" w:rsidR="008346F8" w:rsidRDefault="00FA41F0">
            <w:pPr>
              <w:spacing w:after="4" w:line="259" w:lineRule="auto"/>
              <w:ind w:right="68" w:firstLine="0"/>
              <w:jc w:val="center"/>
            </w:pPr>
            <w:r>
              <w:t xml:space="preserve">ОК 01-06; </w:t>
            </w:r>
          </w:p>
          <w:p w14:paraId="7935849A" w14:textId="77777777" w:rsidR="008346F8" w:rsidRDefault="00FA41F0">
            <w:pPr>
              <w:spacing w:after="5" w:line="259" w:lineRule="auto"/>
              <w:ind w:right="68" w:firstLine="0"/>
              <w:jc w:val="center"/>
            </w:pPr>
            <w:r>
              <w:t xml:space="preserve">ОК 09-11; </w:t>
            </w:r>
          </w:p>
          <w:p w14:paraId="152CF605" w14:textId="77777777" w:rsidR="008346F8" w:rsidRDefault="00FA41F0">
            <w:pPr>
              <w:spacing w:after="0" w:line="259" w:lineRule="auto"/>
              <w:ind w:right="67" w:firstLine="0"/>
              <w:jc w:val="center"/>
            </w:pPr>
            <w:r>
              <w:t xml:space="preserve">ПК 4.1-4.4 </w:t>
            </w:r>
          </w:p>
        </w:tc>
      </w:tr>
      <w:tr w:rsidR="008346F8" w14:paraId="5EF7D00F" w14:textId="77777777">
        <w:trPr>
          <w:trHeight w:val="4978"/>
        </w:trPr>
        <w:tc>
          <w:tcPr>
            <w:tcW w:w="2943" w:type="dxa"/>
            <w:tcBorders>
              <w:top w:val="single" w:sz="4" w:space="0" w:color="000000"/>
              <w:left w:val="single" w:sz="4" w:space="0" w:color="000000"/>
              <w:bottom w:val="single" w:sz="4" w:space="0" w:color="000000"/>
              <w:right w:val="single" w:sz="4" w:space="0" w:color="000000"/>
            </w:tcBorders>
          </w:tcPr>
          <w:p w14:paraId="4900C70A" w14:textId="77777777" w:rsidR="008346F8" w:rsidRDefault="00FA41F0">
            <w:pPr>
              <w:spacing w:after="0" w:line="259" w:lineRule="auto"/>
              <w:ind w:right="0" w:firstLine="0"/>
              <w:jc w:val="left"/>
            </w:pPr>
            <w:r>
              <w:t xml:space="preserve">Тема 1.4. Ревизия как особая форма контроля </w:t>
            </w:r>
          </w:p>
        </w:tc>
        <w:tc>
          <w:tcPr>
            <w:tcW w:w="3927" w:type="dxa"/>
            <w:tcBorders>
              <w:top w:val="single" w:sz="4" w:space="0" w:color="000000"/>
              <w:left w:val="single" w:sz="4" w:space="0" w:color="000000"/>
              <w:bottom w:val="single" w:sz="4" w:space="0" w:color="000000"/>
              <w:right w:val="single" w:sz="4" w:space="0" w:color="000000"/>
            </w:tcBorders>
          </w:tcPr>
          <w:p w14:paraId="3DE0AD2A" w14:textId="77777777" w:rsidR="008346F8" w:rsidRDefault="00FA41F0">
            <w:pPr>
              <w:spacing w:after="0" w:line="259" w:lineRule="auto"/>
              <w:ind w:right="59" w:firstLine="0"/>
            </w:pPr>
            <w:r>
              <w:t xml:space="preserve">Подготовка ревизии: Знакомство с объектом ревизии. Оценка информации о </w:t>
            </w:r>
            <w:proofErr w:type="spellStart"/>
            <w:r>
              <w:t>финансовохозяйственной</w:t>
            </w:r>
            <w:proofErr w:type="spellEnd"/>
            <w:r>
              <w:t xml:space="preserve"> деятельности объекта контроля и составление общего плана ревизии. Проведение ревизии (на примере проведения ревизии кассы): Методы получения информации о деятельности проверяемой организации. Источники получения информации. Виды контрольных процедур. Оформление документации по результатам контрольных процедур. Подготовка итогового документа: документальное оформление результатов ревизии в акте ревизии. </w:t>
            </w:r>
          </w:p>
        </w:tc>
        <w:tc>
          <w:tcPr>
            <w:tcW w:w="896" w:type="dxa"/>
            <w:tcBorders>
              <w:top w:val="single" w:sz="4" w:space="0" w:color="000000"/>
              <w:left w:val="single" w:sz="4" w:space="0" w:color="000000"/>
              <w:bottom w:val="single" w:sz="4" w:space="0" w:color="000000"/>
              <w:right w:val="single" w:sz="4" w:space="0" w:color="000000"/>
            </w:tcBorders>
          </w:tcPr>
          <w:p w14:paraId="6F5FF8A0"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4FD20032" w14:textId="77777777" w:rsidR="008346F8" w:rsidRDefault="00FA41F0">
            <w:pPr>
              <w:spacing w:after="4" w:line="259" w:lineRule="auto"/>
              <w:ind w:right="68" w:firstLine="0"/>
              <w:jc w:val="center"/>
            </w:pPr>
            <w:r>
              <w:t xml:space="preserve">ОК 01-06; </w:t>
            </w:r>
          </w:p>
          <w:p w14:paraId="465E518F" w14:textId="77777777" w:rsidR="008346F8" w:rsidRDefault="00FA41F0">
            <w:pPr>
              <w:spacing w:after="5" w:line="259" w:lineRule="auto"/>
              <w:ind w:right="68" w:firstLine="0"/>
              <w:jc w:val="center"/>
            </w:pPr>
            <w:r>
              <w:t xml:space="preserve">ОК 09-11; </w:t>
            </w:r>
          </w:p>
          <w:p w14:paraId="2B6BBB29" w14:textId="77777777" w:rsidR="008346F8" w:rsidRDefault="00FA41F0">
            <w:pPr>
              <w:spacing w:after="0" w:line="259" w:lineRule="auto"/>
              <w:ind w:right="67" w:firstLine="0"/>
              <w:jc w:val="center"/>
            </w:pPr>
            <w:r>
              <w:t xml:space="preserve">ПК 4.1-4.4 </w:t>
            </w:r>
          </w:p>
        </w:tc>
      </w:tr>
      <w:tr w:rsidR="008346F8" w14:paraId="04643448"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63F5CA2E" w14:textId="77777777" w:rsidR="008346F8" w:rsidRDefault="00FA41F0">
            <w:pPr>
              <w:spacing w:after="0" w:line="259" w:lineRule="auto"/>
              <w:ind w:right="0" w:firstLine="0"/>
              <w:jc w:val="left"/>
            </w:pPr>
            <w:r>
              <w:rPr>
                <w:b/>
              </w:rPr>
              <w:lastRenderedPageBreak/>
              <w:t xml:space="preserve">Раздел 2. ПМ 04. Публичный (государственный) финансовый контроль </w:t>
            </w:r>
          </w:p>
        </w:tc>
        <w:tc>
          <w:tcPr>
            <w:tcW w:w="3927" w:type="dxa"/>
            <w:tcBorders>
              <w:top w:val="single" w:sz="4" w:space="0" w:color="000000"/>
              <w:left w:val="single" w:sz="4" w:space="0" w:color="000000"/>
              <w:bottom w:val="single" w:sz="4" w:space="0" w:color="000000"/>
              <w:right w:val="single" w:sz="4" w:space="0" w:color="000000"/>
            </w:tcBorders>
          </w:tcPr>
          <w:p w14:paraId="675A34C7" w14:textId="77777777" w:rsidR="008346F8" w:rsidRDefault="00FA41F0">
            <w:pPr>
              <w:spacing w:after="0" w:line="259" w:lineRule="auto"/>
              <w:ind w:right="60" w:firstLine="494"/>
            </w:pPr>
            <w:r>
              <w:t>−</w:t>
            </w:r>
            <w:r>
              <w:rPr>
                <w:rFonts w:ascii="Arial" w:eastAsia="Arial" w:hAnsi="Arial" w:cs="Arial"/>
              </w:rPr>
              <w:t xml:space="preserve"> </w:t>
            </w:r>
            <w:r>
              <w:t xml:space="preserve">проводить проверки, ревизии финансово-хозяйственной деятельности объектов финансового контроля в </w:t>
            </w:r>
          </w:p>
        </w:tc>
        <w:tc>
          <w:tcPr>
            <w:tcW w:w="896" w:type="dxa"/>
            <w:tcBorders>
              <w:top w:val="single" w:sz="4" w:space="0" w:color="000000"/>
              <w:left w:val="single" w:sz="4" w:space="0" w:color="000000"/>
              <w:bottom w:val="single" w:sz="4" w:space="0" w:color="000000"/>
              <w:right w:val="single" w:sz="4" w:space="0" w:color="000000"/>
            </w:tcBorders>
          </w:tcPr>
          <w:p w14:paraId="0AA7AFFB" w14:textId="77777777" w:rsidR="008346F8" w:rsidRDefault="00FA41F0">
            <w:pPr>
              <w:spacing w:after="0" w:line="259" w:lineRule="auto"/>
              <w:ind w:right="63" w:firstLine="0"/>
              <w:jc w:val="center"/>
            </w:pPr>
            <w:r>
              <w:rPr>
                <w:b/>
              </w:rPr>
              <w:t xml:space="preserve">6 </w:t>
            </w:r>
          </w:p>
        </w:tc>
        <w:tc>
          <w:tcPr>
            <w:tcW w:w="1843" w:type="dxa"/>
            <w:tcBorders>
              <w:top w:val="single" w:sz="4" w:space="0" w:color="000000"/>
              <w:left w:val="single" w:sz="4" w:space="0" w:color="000000"/>
              <w:bottom w:val="single" w:sz="4" w:space="0" w:color="000000"/>
              <w:right w:val="single" w:sz="4" w:space="0" w:color="000000"/>
            </w:tcBorders>
          </w:tcPr>
          <w:p w14:paraId="5E16E30F" w14:textId="77777777" w:rsidR="008346F8" w:rsidRDefault="00FA41F0">
            <w:pPr>
              <w:spacing w:after="3" w:line="259" w:lineRule="auto"/>
              <w:ind w:right="68" w:firstLine="0"/>
              <w:jc w:val="center"/>
            </w:pPr>
            <w:r>
              <w:t xml:space="preserve">ОК 01-06; </w:t>
            </w:r>
          </w:p>
          <w:p w14:paraId="2F119D1A" w14:textId="77777777" w:rsidR="008346F8" w:rsidRDefault="00FA41F0">
            <w:pPr>
              <w:spacing w:after="5" w:line="259" w:lineRule="auto"/>
              <w:ind w:right="68" w:firstLine="0"/>
              <w:jc w:val="center"/>
            </w:pPr>
            <w:r>
              <w:t xml:space="preserve">ОК 09-11; </w:t>
            </w:r>
          </w:p>
          <w:p w14:paraId="51C4C270" w14:textId="77777777" w:rsidR="008346F8" w:rsidRDefault="00FA41F0">
            <w:pPr>
              <w:spacing w:after="0" w:line="259" w:lineRule="auto"/>
              <w:ind w:right="67" w:firstLine="0"/>
              <w:jc w:val="center"/>
            </w:pPr>
            <w:r>
              <w:t xml:space="preserve">ПК 4.1-4.4 </w:t>
            </w:r>
          </w:p>
        </w:tc>
      </w:tr>
    </w:tbl>
    <w:p w14:paraId="13366FB9" w14:textId="77777777" w:rsidR="008346F8" w:rsidRDefault="008346F8">
      <w:pPr>
        <w:spacing w:after="0" w:line="259" w:lineRule="auto"/>
        <w:ind w:left="-1702" w:right="185" w:firstLine="0"/>
        <w:jc w:val="left"/>
      </w:pPr>
    </w:p>
    <w:tbl>
      <w:tblPr>
        <w:tblStyle w:val="TableGrid"/>
        <w:tblW w:w="9609" w:type="dxa"/>
        <w:tblInd w:w="-108" w:type="dxa"/>
        <w:tblCellMar>
          <w:top w:w="7" w:type="dxa"/>
          <w:left w:w="108" w:type="dxa"/>
          <w:right w:w="48" w:type="dxa"/>
        </w:tblCellMar>
        <w:tblLook w:val="04A0" w:firstRow="1" w:lastRow="0" w:firstColumn="1" w:lastColumn="0" w:noHBand="0" w:noVBand="1"/>
      </w:tblPr>
      <w:tblGrid>
        <w:gridCol w:w="2943"/>
        <w:gridCol w:w="3927"/>
        <w:gridCol w:w="896"/>
        <w:gridCol w:w="1843"/>
      </w:tblGrid>
      <w:tr w:rsidR="008346F8" w14:paraId="59299D4C" w14:textId="77777777">
        <w:trPr>
          <w:trHeight w:val="2220"/>
        </w:trPr>
        <w:tc>
          <w:tcPr>
            <w:tcW w:w="2943" w:type="dxa"/>
            <w:tcBorders>
              <w:top w:val="single" w:sz="4" w:space="0" w:color="000000"/>
              <w:left w:val="single" w:sz="4" w:space="0" w:color="000000"/>
              <w:bottom w:val="single" w:sz="4" w:space="0" w:color="000000"/>
              <w:right w:val="single" w:sz="4" w:space="0" w:color="000000"/>
            </w:tcBorders>
          </w:tcPr>
          <w:p w14:paraId="2A68BD36" w14:textId="77777777" w:rsidR="008346F8" w:rsidRDefault="008346F8">
            <w:pPr>
              <w:spacing w:after="160" w:line="259" w:lineRule="auto"/>
              <w:ind w:right="0" w:firstLine="0"/>
              <w:jc w:val="left"/>
            </w:pPr>
          </w:p>
        </w:tc>
        <w:tc>
          <w:tcPr>
            <w:tcW w:w="3927" w:type="dxa"/>
            <w:tcBorders>
              <w:top w:val="single" w:sz="4" w:space="0" w:color="000000"/>
              <w:left w:val="single" w:sz="4" w:space="0" w:color="000000"/>
              <w:bottom w:val="single" w:sz="4" w:space="0" w:color="000000"/>
              <w:right w:val="single" w:sz="4" w:space="0" w:color="000000"/>
            </w:tcBorders>
          </w:tcPr>
          <w:p w14:paraId="0F2F9284" w14:textId="77777777" w:rsidR="008346F8" w:rsidRDefault="00FA41F0">
            <w:pPr>
              <w:spacing w:after="46" w:line="238" w:lineRule="auto"/>
              <w:ind w:right="0" w:firstLine="0"/>
            </w:pPr>
            <w:r>
              <w:t xml:space="preserve">соответствии с видом и программой контрольного </w:t>
            </w:r>
          </w:p>
          <w:p w14:paraId="2F1499E3" w14:textId="77777777" w:rsidR="008346F8" w:rsidRDefault="00FA41F0">
            <w:pPr>
              <w:spacing w:after="25" w:line="259" w:lineRule="auto"/>
              <w:ind w:right="0" w:firstLine="0"/>
              <w:jc w:val="left"/>
            </w:pPr>
            <w:r>
              <w:t xml:space="preserve">мероприятия; </w:t>
            </w:r>
          </w:p>
          <w:p w14:paraId="44605B54" w14:textId="77777777" w:rsidR="008346F8" w:rsidRDefault="00FA41F0">
            <w:pPr>
              <w:spacing w:after="31" w:line="252" w:lineRule="auto"/>
              <w:ind w:right="60" w:firstLine="494"/>
            </w:pPr>
            <w:r>
              <w:t>−</w:t>
            </w:r>
            <w:r>
              <w:rPr>
                <w:rFonts w:ascii="Arial" w:eastAsia="Arial" w:hAnsi="Arial" w:cs="Arial"/>
              </w:rPr>
              <w:t xml:space="preserve"> </w:t>
            </w:r>
            <w:r>
              <w:t xml:space="preserve">применять различные методы и приемы контроля и анализа финансово-хозяйственной деятельности объектов </w:t>
            </w:r>
          </w:p>
          <w:p w14:paraId="3F9C7264" w14:textId="77777777" w:rsidR="008346F8" w:rsidRDefault="00FA41F0">
            <w:pPr>
              <w:spacing w:after="0" w:line="259" w:lineRule="auto"/>
              <w:ind w:right="0" w:firstLine="0"/>
              <w:jc w:val="left"/>
            </w:pPr>
            <w:r>
              <w:t xml:space="preserve">финансового контроля </w:t>
            </w:r>
          </w:p>
        </w:tc>
        <w:tc>
          <w:tcPr>
            <w:tcW w:w="896" w:type="dxa"/>
            <w:tcBorders>
              <w:top w:val="single" w:sz="4" w:space="0" w:color="000000"/>
              <w:left w:val="single" w:sz="4" w:space="0" w:color="000000"/>
              <w:bottom w:val="single" w:sz="4" w:space="0" w:color="000000"/>
              <w:right w:val="single" w:sz="4" w:space="0" w:color="000000"/>
            </w:tcBorders>
          </w:tcPr>
          <w:p w14:paraId="6FDD4E1A" w14:textId="77777777" w:rsidR="008346F8" w:rsidRDefault="008346F8">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180A2B3E" w14:textId="77777777" w:rsidR="008346F8" w:rsidRDefault="008346F8">
            <w:pPr>
              <w:spacing w:after="160" w:line="259" w:lineRule="auto"/>
              <w:ind w:right="0" w:firstLine="0"/>
              <w:jc w:val="left"/>
            </w:pPr>
          </w:p>
        </w:tc>
      </w:tr>
      <w:tr w:rsidR="008346F8" w14:paraId="4FC759A1"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2C845A28" w14:textId="77777777" w:rsidR="008346F8" w:rsidRDefault="00FA41F0">
            <w:pPr>
              <w:spacing w:after="0" w:line="259" w:lineRule="auto"/>
              <w:ind w:right="2" w:firstLine="0"/>
              <w:jc w:val="left"/>
            </w:pPr>
            <w:r>
              <w:rPr>
                <w:b/>
              </w:rPr>
              <w:t>МДК.04.01 Финансовый контроль деятельности экономического субъекта</w:t>
            </w:r>
            <w: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6C83796F"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0AD68D6A" w14:textId="77777777" w:rsidR="008346F8" w:rsidRDefault="00FA41F0">
            <w:pPr>
              <w:spacing w:after="0" w:line="259" w:lineRule="auto"/>
              <w:ind w:right="63" w:firstLine="0"/>
              <w:jc w:val="center"/>
            </w:pPr>
            <w:r>
              <w:rPr>
                <w:b/>
              </w:rPr>
              <w:t xml:space="preserve">6 </w:t>
            </w:r>
          </w:p>
        </w:tc>
        <w:tc>
          <w:tcPr>
            <w:tcW w:w="1843" w:type="dxa"/>
            <w:tcBorders>
              <w:top w:val="single" w:sz="4" w:space="0" w:color="000000"/>
              <w:left w:val="single" w:sz="4" w:space="0" w:color="000000"/>
              <w:bottom w:val="single" w:sz="4" w:space="0" w:color="000000"/>
              <w:right w:val="single" w:sz="4" w:space="0" w:color="000000"/>
            </w:tcBorders>
          </w:tcPr>
          <w:p w14:paraId="63FBD92C" w14:textId="77777777" w:rsidR="008346F8" w:rsidRDefault="00FA41F0">
            <w:pPr>
              <w:spacing w:after="0" w:line="259" w:lineRule="auto"/>
              <w:ind w:right="5" w:firstLine="0"/>
              <w:jc w:val="center"/>
            </w:pPr>
            <w:r>
              <w:t xml:space="preserve"> </w:t>
            </w:r>
          </w:p>
        </w:tc>
      </w:tr>
      <w:tr w:rsidR="008346F8" w14:paraId="6B772632" w14:textId="77777777">
        <w:trPr>
          <w:trHeight w:val="6083"/>
        </w:trPr>
        <w:tc>
          <w:tcPr>
            <w:tcW w:w="2943" w:type="dxa"/>
            <w:tcBorders>
              <w:top w:val="single" w:sz="4" w:space="0" w:color="000000"/>
              <w:left w:val="single" w:sz="4" w:space="0" w:color="000000"/>
              <w:bottom w:val="single" w:sz="4" w:space="0" w:color="000000"/>
              <w:right w:val="single" w:sz="4" w:space="0" w:color="000000"/>
            </w:tcBorders>
          </w:tcPr>
          <w:p w14:paraId="2DC65DDD" w14:textId="77777777" w:rsidR="008346F8" w:rsidRDefault="00FA41F0">
            <w:pPr>
              <w:spacing w:after="0" w:line="259" w:lineRule="auto"/>
              <w:ind w:right="0" w:firstLine="0"/>
              <w:jc w:val="left"/>
            </w:pPr>
            <w:r>
              <w:t xml:space="preserve">Тема 2.1. 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 контроль. </w:t>
            </w:r>
          </w:p>
        </w:tc>
        <w:tc>
          <w:tcPr>
            <w:tcW w:w="3927" w:type="dxa"/>
            <w:tcBorders>
              <w:top w:val="single" w:sz="4" w:space="0" w:color="000000"/>
              <w:left w:val="single" w:sz="4" w:space="0" w:color="000000"/>
              <w:bottom w:val="single" w:sz="4" w:space="0" w:color="000000"/>
              <w:right w:val="single" w:sz="4" w:space="0" w:color="000000"/>
            </w:tcBorders>
          </w:tcPr>
          <w:p w14:paraId="2E0BC21A" w14:textId="77777777" w:rsidR="008346F8" w:rsidRDefault="00FA41F0">
            <w:pPr>
              <w:spacing w:after="0" w:line="259" w:lineRule="auto"/>
              <w:ind w:right="0" w:firstLine="0"/>
            </w:pPr>
            <w:r>
              <w:t>Изучить следующие нормативно-</w:t>
            </w:r>
          </w:p>
          <w:p w14:paraId="1422189E" w14:textId="77777777" w:rsidR="008346F8" w:rsidRDefault="00FA41F0">
            <w:pPr>
              <w:spacing w:after="0" w:line="265" w:lineRule="auto"/>
              <w:ind w:right="60" w:firstLine="0"/>
            </w:pPr>
            <w:r>
              <w:t xml:space="preserve">правовые документы, регулирующие деятельность в сфере финансового </w:t>
            </w:r>
            <w:proofErr w:type="gramStart"/>
            <w:r>
              <w:t>контроля</w:t>
            </w:r>
            <w:r>
              <w:rPr>
                <w:b/>
              </w:rPr>
              <w:t xml:space="preserve">:  </w:t>
            </w:r>
            <w:r>
              <w:t>-</w:t>
            </w:r>
            <w:proofErr w:type="gramEnd"/>
            <w:r>
              <w:t xml:space="preserve"> Федеральный закон от 18.07. 2011 № 223-ФЗ «О закупках товаров, работ, слуг отдельными видами юридических лиц» (ред. от </w:t>
            </w:r>
          </w:p>
          <w:p w14:paraId="7B172F93" w14:textId="77777777" w:rsidR="008346F8" w:rsidRDefault="00FA41F0">
            <w:pPr>
              <w:spacing w:after="21" w:line="259" w:lineRule="auto"/>
              <w:ind w:right="0" w:firstLine="0"/>
              <w:jc w:val="left"/>
            </w:pPr>
            <w:r>
              <w:t xml:space="preserve">31.12.2017); </w:t>
            </w:r>
          </w:p>
          <w:p w14:paraId="438913DC" w14:textId="77777777" w:rsidR="008346F8" w:rsidRDefault="00FA41F0">
            <w:pPr>
              <w:numPr>
                <w:ilvl w:val="0"/>
                <w:numId w:val="11"/>
              </w:numPr>
              <w:spacing w:after="29" w:line="252" w:lineRule="auto"/>
              <w:ind w:right="30" w:firstLine="0"/>
              <w:jc w:val="left"/>
            </w:pPr>
            <w: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14:paraId="7CCBC9B1" w14:textId="77777777" w:rsidR="008346F8" w:rsidRDefault="00FA41F0">
            <w:pPr>
              <w:numPr>
                <w:ilvl w:val="0"/>
                <w:numId w:val="11"/>
              </w:numPr>
              <w:spacing w:after="22" w:line="259" w:lineRule="auto"/>
              <w:ind w:right="30" w:firstLine="0"/>
              <w:jc w:val="left"/>
            </w:pPr>
            <w:r>
              <w:t xml:space="preserve">Федеральный закон от 08.12.2003 </w:t>
            </w:r>
          </w:p>
          <w:p w14:paraId="31058549" w14:textId="77777777" w:rsidR="008346F8" w:rsidRDefault="00FA41F0">
            <w:pPr>
              <w:spacing w:after="0" w:line="259" w:lineRule="auto"/>
              <w:ind w:right="60" w:firstLine="0"/>
            </w:pPr>
            <w:r>
              <w:t xml:space="preserve">№ 164-ФЗ «Об основах государственного регулирования внешнеторговой деятельности»; - Федеральный закон от 26.10.02 № 127-ФЗ (ред. от 07.03.2018) «О несостоятельности (банкротстве)». </w:t>
            </w:r>
          </w:p>
        </w:tc>
        <w:tc>
          <w:tcPr>
            <w:tcW w:w="896" w:type="dxa"/>
            <w:tcBorders>
              <w:top w:val="single" w:sz="4" w:space="0" w:color="000000"/>
              <w:left w:val="single" w:sz="4" w:space="0" w:color="000000"/>
              <w:bottom w:val="single" w:sz="4" w:space="0" w:color="000000"/>
              <w:right w:val="single" w:sz="4" w:space="0" w:color="000000"/>
            </w:tcBorders>
          </w:tcPr>
          <w:p w14:paraId="3BD71045"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4497FD3C" w14:textId="77777777" w:rsidR="008346F8" w:rsidRDefault="00FA41F0">
            <w:pPr>
              <w:spacing w:after="4" w:line="259" w:lineRule="auto"/>
              <w:ind w:right="68" w:firstLine="0"/>
              <w:jc w:val="center"/>
            </w:pPr>
            <w:r>
              <w:t xml:space="preserve">ОК 01-06; </w:t>
            </w:r>
          </w:p>
          <w:p w14:paraId="15DABC4B" w14:textId="77777777" w:rsidR="008346F8" w:rsidRDefault="00FA41F0">
            <w:pPr>
              <w:spacing w:after="4" w:line="259" w:lineRule="auto"/>
              <w:ind w:right="68" w:firstLine="0"/>
              <w:jc w:val="center"/>
            </w:pPr>
            <w:r>
              <w:t xml:space="preserve">ОК 09-11; </w:t>
            </w:r>
          </w:p>
          <w:p w14:paraId="03764664" w14:textId="77777777" w:rsidR="008346F8" w:rsidRDefault="00FA41F0">
            <w:pPr>
              <w:spacing w:after="0" w:line="259" w:lineRule="auto"/>
              <w:ind w:right="65" w:firstLine="0"/>
              <w:jc w:val="center"/>
            </w:pPr>
            <w:r>
              <w:t xml:space="preserve">ПК4.1-4.4 </w:t>
            </w:r>
          </w:p>
        </w:tc>
      </w:tr>
      <w:tr w:rsidR="008346F8" w14:paraId="72865CCB" w14:textId="77777777">
        <w:trPr>
          <w:trHeight w:val="1666"/>
        </w:trPr>
        <w:tc>
          <w:tcPr>
            <w:tcW w:w="2943" w:type="dxa"/>
            <w:tcBorders>
              <w:top w:val="single" w:sz="4" w:space="0" w:color="000000"/>
              <w:left w:val="single" w:sz="4" w:space="0" w:color="000000"/>
              <w:bottom w:val="single" w:sz="4" w:space="0" w:color="000000"/>
              <w:right w:val="single" w:sz="4" w:space="0" w:color="000000"/>
            </w:tcBorders>
          </w:tcPr>
          <w:p w14:paraId="55012B06" w14:textId="77777777" w:rsidR="008346F8" w:rsidRDefault="00FA41F0">
            <w:pPr>
              <w:spacing w:after="0" w:line="259" w:lineRule="auto"/>
              <w:ind w:right="0" w:firstLine="0"/>
              <w:jc w:val="left"/>
            </w:pPr>
            <w:r>
              <w:t xml:space="preserve">Тема 2.2. Понятие контрольного мероприятия (внешнего) государственного финансового контроля и порядок его организации. </w:t>
            </w:r>
          </w:p>
        </w:tc>
        <w:tc>
          <w:tcPr>
            <w:tcW w:w="3927" w:type="dxa"/>
            <w:tcBorders>
              <w:top w:val="single" w:sz="4" w:space="0" w:color="000000"/>
              <w:left w:val="single" w:sz="4" w:space="0" w:color="000000"/>
              <w:bottom w:val="single" w:sz="4" w:space="0" w:color="000000"/>
              <w:right w:val="single" w:sz="4" w:space="0" w:color="000000"/>
            </w:tcBorders>
          </w:tcPr>
          <w:p w14:paraId="28DC5D86" w14:textId="77777777" w:rsidR="008346F8" w:rsidRDefault="00FA41F0">
            <w:pPr>
              <w:spacing w:after="0" w:line="263" w:lineRule="auto"/>
              <w:ind w:right="0" w:firstLine="0"/>
              <w:jc w:val="left"/>
            </w:pPr>
            <w:r>
              <w:t xml:space="preserve">Провести </w:t>
            </w:r>
            <w:r>
              <w:tab/>
              <w:t xml:space="preserve">аналитические процедуры, позволяющие выявить наиболее </w:t>
            </w:r>
            <w:r>
              <w:tab/>
              <w:t xml:space="preserve">значимые </w:t>
            </w:r>
            <w:r>
              <w:tab/>
              <w:t xml:space="preserve">аспекты контроля. </w:t>
            </w:r>
          </w:p>
          <w:p w14:paraId="28FC9714"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7D3C92FC"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17DFBAA5" w14:textId="77777777" w:rsidR="008346F8" w:rsidRDefault="00FA41F0">
            <w:pPr>
              <w:spacing w:after="4" w:line="259" w:lineRule="auto"/>
              <w:ind w:right="68" w:firstLine="0"/>
              <w:jc w:val="center"/>
            </w:pPr>
            <w:r>
              <w:t xml:space="preserve">ОК 01-06; </w:t>
            </w:r>
          </w:p>
          <w:p w14:paraId="7D081166" w14:textId="77777777" w:rsidR="008346F8" w:rsidRDefault="00FA41F0">
            <w:pPr>
              <w:spacing w:after="5" w:line="259" w:lineRule="auto"/>
              <w:ind w:right="68" w:firstLine="0"/>
              <w:jc w:val="center"/>
            </w:pPr>
            <w:r>
              <w:t xml:space="preserve">ОК 09-11; </w:t>
            </w:r>
          </w:p>
          <w:p w14:paraId="39905E81" w14:textId="77777777" w:rsidR="008346F8" w:rsidRDefault="00FA41F0">
            <w:pPr>
              <w:spacing w:after="0" w:line="259" w:lineRule="auto"/>
              <w:ind w:right="67" w:firstLine="0"/>
              <w:jc w:val="center"/>
            </w:pPr>
            <w:r>
              <w:t xml:space="preserve">ПК 4.1-4.4 </w:t>
            </w:r>
          </w:p>
        </w:tc>
      </w:tr>
      <w:tr w:rsidR="008346F8" w14:paraId="78804D48" w14:textId="77777777">
        <w:trPr>
          <w:trHeight w:val="3322"/>
        </w:trPr>
        <w:tc>
          <w:tcPr>
            <w:tcW w:w="2943" w:type="dxa"/>
            <w:tcBorders>
              <w:top w:val="single" w:sz="4" w:space="0" w:color="000000"/>
              <w:left w:val="single" w:sz="4" w:space="0" w:color="000000"/>
              <w:bottom w:val="single" w:sz="4" w:space="0" w:color="000000"/>
              <w:right w:val="single" w:sz="4" w:space="0" w:color="000000"/>
            </w:tcBorders>
          </w:tcPr>
          <w:p w14:paraId="27A2C119" w14:textId="77777777" w:rsidR="008346F8" w:rsidRDefault="00FA41F0">
            <w:pPr>
              <w:spacing w:after="0" w:line="259" w:lineRule="auto"/>
              <w:ind w:right="0" w:firstLine="0"/>
              <w:jc w:val="left"/>
            </w:pPr>
            <w:r>
              <w:lastRenderedPageBreak/>
              <w:t xml:space="preserve">Тема 2.3. Внутренний финансовый контроль и внутренний финансовый аудит </w:t>
            </w:r>
          </w:p>
        </w:tc>
        <w:tc>
          <w:tcPr>
            <w:tcW w:w="3927" w:type="dxa"/>
            <w:tcBorders>
              <w:top w:val="single" w:sz="4" w:space="0" w:color="000000"/>
              <w:left w:val="single" w:sz="4" w:space="0" w:color="000000"/>
              <w:bottom w:val="single" w:sz="4" w:space="0" w:color="000000"/>
              <w:right w:val="single" w:sz="4" w:space="0" w:color="000000"/>
            </w:tcBorders>
          </w:tcPr>
          <w:p w14:paraId="29D69E8C" w14:textId="77777777" w:rsidR="008346F8" w:rsidRDefault="00FA41F0">
            <w:pPr>
              <w:spacing w:after="15" w:line="263" w:lineRule="auto"/>
              <w:ind w:right="0" w:firstLine="0"/>
              <w:jc w:val="left"/>
            </w:pPr>
            <w:r>
              <w:t xml:space="preserve">Провести </w:t>
            </w:r>
            <w:r>
              <w:tab/>
              <w:t xml:space="preserve">аналитические процедуры, позволяющие выявить наиболее </w:t>
            </w:r>
            <w:r>
              <w:tab/>
              <w:t xml:space="preserve">значимые </w:t>
            </w:r>
            <w:r>
              <w:tab/>
              <w:t xml:space="preserve">аспекты контроля: </w:t>
            </w:r>
          </w:p>
          <w:p w14:paraId="298D18C2" w14:textId="77777777" w:rsidR="008346F8" w:rsidRDefault="00FA41F0">
            <w:pPr>
              <w:numPr>
                <w:ilvl w:val="0"/>
                <w:numId w:val="12"/>
              </w:numPr>
              <w:spacing w:after="45" w:line="238" w:lineRule="auto"/>
              <w:ind w:right="30" w:firstLine="0"/>
            </w:pPr>
            <w:r>
              <w:t xml:space="preserve">экспресс-анализ показателей бухгалтерской (финансовой) </w:t>
            </w:r>
          </w:p>
          <w:p w14:paraId="24FB9149" w14:textId="77777777" w:rsidR="008346F8" w:rsidRDefault="00FA41F0">
            <w:pPr>
              <w:spacing w:after="20" w:line="259" w:lineRule="auto"/>
              <w:ind w:right="0" w:firstLine="0"/>
              <w:jc w:val="left"/>
            </w:pPr>
            <w:r>
              <w:t xml:space="preserve">отчетности; </w:t>
            </w:r>
          </w:p>
          <w:p w14:paraId="620169F2" w14:textId="77777777" w:rsidR="008346F8" w:rsidRDefault="00FA41F0">
            <w:pPr>
              <w:numPr>
                <w:ilvl w:val="0"/>
                <w:numId w:val="12"/>
              </w:numPr>
              <w:spacing w:after="46" w:line="238" w:lineRule="auto"/>
              <w:ind w:right="30" w:firstLine="0"/>
            </w:pPr>
            <w:r>
              <w:t xml:space="preserve">анализ ликвидности и платежеспособности организации с целью определения соблюдения принципа непрерывности </w:t>
            </w:r>
          </w:p>
          <w:p w14:paraId="6B4A4D3E" w14:textId="77777777" w:rsidR="008346F8" w:rsidRDefault="00FA41F0">
            <w:pPr>
              <w:spacing w:after="0" w:line="259" w:lineRule="auto"/>
              <w:ind w:right="0" w:firstLine="0"/>
              <w:jc w:val="left"/>
            </w:pPr>
            <w:r>
              <w:t xml:space="preserve">деятельности компании; </w:t>
            </w:r>
          </w:p>
        </w:tc>
        <w:tc>
          <w:tcPr>
            <w:tcW w:w="896" w:type="dxa"/>
            <w:tcBorders>
              <w:top w:val="single" w:sz="4" w:space="0" w:color="000000"/>
              <w:left w:val="single" w:sz="4" w:space="0" w:color="000000"/>
              <w:bottom w:val="single" w:sz="4" w:space="0" w:color="000000"/>
              <w:right w:val="single" w:sz="4" w:space="0" w:color="000000"/>
            </w:tcBorders>
          </w:tcPr>
          <w:p w14:paraId="1C8225AF"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47EC5C40" w14:textId="77777777" w:rsidR="008346F8" w:rsidRDefault="00FA41F0">
            <w:pPr>
              <w:spacing w:after="0" w:line="259" w:lineRule="auto"/>
              <w:ind w:right="5" w:firstLine="0"/>
              <w:jc w:val="center"/>
            </w:pPr>
            <w:r>
              <w:t xml:space="preserve"> </w:t>
            </w:r>
          </w:p>
          <w:p w14:paraId="519BED7F" w14:textId="77777777" w:rsidR="008346F8" w:rsidRDefault="00FA41F0">
            <w:pPr>
              <w:spacing w:after="4" w:line="259" w:lineRule="auto"/>
              <w:ind w:right="5" w:firstLine="0"/>
              <w:jc w:val="center"/>
            </w:pPr>
            <w:r>
              <w:t xml:space="preserve"> </w:t>
            </w:r>
          </w:p>
          <w:p w14:paraId="65F310B4" w14:textId="77777777" w:rsidR="008346F8" w:rsidRDefault="00FA41F0">
            <w:pPr>
              <w:spacing w:after="4" w:line="259" w:lineRule="auto"/>
              <w:ind w:right="68" w:firstLine="0"/>
              <w:jc w:val="center"/>
            </w:pPr>
            <w:r>
              <w:t xml:space="preserve">ОК 01-06; </w:t>
            </w:r>
          </w:p>
          <w:p w14:paraId="38D4B4FD" w14:textId="77777777" w:rsidR="008346F8" w:rsidRDefault="00FA41F0">
            <w:pPr>
              <w:spacing w:after="5" w:line="259" w:lineRule="auto"/>
              <w:ind w:right="68" w:firstLine="0"/>
              <w:jc w:val="center"/>
            </w:pPr>
            <w:r>
              <w:t xml:space="preserve">ОК 09-11; </w:t>
            </w:r>
          </w:p>
          <w:p w14:paraId="53302174" w14:textId="77777777" w:rsidR="008346F8" w:rsidRDefault="00FA41F0">
            <w:pPr>
              <w:spacing w:after="0" w:line="259" w:lineRule="auto"/>
              <w:ind w:right="67" w:firstLine="0"/>
              <w:jc w:val="center"/>
            </w:pPr>
            <w:r>
              <w:t xml:space="preserve">ПК 4.1-4.4 </w:t>
            </w:r>
          </w:p>
        </w:tc>
      </w:tr>
    </w:tbl>
    <w:p w14:paraId="6D21C3CE" w14:textId="77777777" w:rsidR="008346F8" w:rsidRDefault="008346F8">
      <w:pPr>
        <w:spacing w:after="0" w:line="259" w:lineRule="auto"/>
        <w:ind w:left="-1702" w:right="185" w:firstLine="0"/>
        <w:jc w:val="left"/>
      </w:pPr>
    </w:p>
    <w:tbl>
      <w:tblPr>
        <w:tblStyle w:val="TableGrid"/>
        <w:tblW w:w="9609" w:type="dxa"/>
        <w:tblInd w:w="-108" w:type="dxa"/>
        <w:tblCellMar>
          <w:top w:w="7" w:type="dxa"/>
          <w:left w:w="108" w:type="dxa"/>
          <w:right w:w="49" w:type="dxa"/>
        </w:tblCellMar>
        <w:tblLook w:val="04A0" w:firstRow="1" w:lastRow="0" w:firstColumn="1" w:lastColumn="0" w:noHBand="0" w:noVBand="1"/>
      </w:tblPr>
      <w:tblGrid>
        <w:gridCol w:w="2943"/>
        <w:gridCol w:w="3927"/>
        <w:gridCol w:w="896"/>
        <w:gridCol w:w="1843"/>
      </w:tblGrid>
      <w:tr w:rsidR="008346F8" w14:paraId="28D7A88E" w14:textId="77777777">
        <w:trPr>
          <w:trHeight w:val="1392"/>
        </w:trPr>
        <w:tc>
          <w:tcPr>
            <w:tcW w:w="2943" w:type="dxa"/>
            <w:tcBorders>
              <w:top w:val="single" w:sz="4" w:space="0" w:color="000000"/>
              <w:left w:val="single" w:sz="4" w:space="0" w:color="000000"/>
              <w:bottom w:val="single" w:sz="4" w:space="0" w:color="000000"/>
              <w:right w:val="single" w:sz="4" w:space="0" w:color="000000"/>
            </w:tcBorders>
          </w:tcPr>
          <w:p w14:paraId="4361B165" w14:textId="77777777" w:rsidR="008346F8" w:rsidRDefault="008346F8">
            <w:pPr>
              <w:spacing w:after="160" w:line="259" w:lineRule="auto"/>
              <w:ind w:right="0" w:firstLine="0"/>
              <w:jc w:val="left"/>
            </w:pPr>
          </w:p>
        </w:tc>
        <w:tc>
          <w:tcPr>
            <w:tcW w:w="3927" w:type="dxa"/>
            <w:tcBorders>
              <w:top w:val="single" w:sz="4" w:space="0" w:color="000000"/>
              <w:left w:val="single" w:sz="4" w:space="0" w:color="000000"/>
              <w:bottom w:val="single" w:sz="4" w:space="0" w:color="000000"/>
              <w:right w:val="single" w:sz="4" w:space="0" w:color="000000"/>
            </w:tcBorders>
          </w:tcPr>
          <w:p w14:paraId="15DF3767" w14:textId="77777777" w:rsidR="008346F8" w:rsidRDefault="00FA41F0">
            <w:pPr>
              <w:spacing w:after="0" w:line="277" w:lineRule="auto"/>
              <w:ind w:right="0" w:firstLine="0"/>
              <w:jc w:val="left"/>
            </w:pPr>
            <w:r>
              <w:t xml:space="preserve">- анализ структуры собственного капитала. </w:t>
            </w:r>
          </w:p>
          <w:p w14:paraId="2F5D1760" w14:textId="77777777" w:rsidR="008346F8" w:rsidRDefault="00FA41F0">
            <w:pPr>
              <w:spacing w:after="0" w:line="278" w:lineRule="auto"/>
              <w:ind w:right="0" w:firstLine="0"/>
            </w:pPr>
            <w:r>
              <w:t xml:space="preserve">Оформить аудиторское заключение по итогам аудиторской проверки. </w:t>
            </w:r>
          </w:p>
          <w:p w14:paraId="2156971E"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11F01A31" w14:textId="77777777" w:rsidR="008346F8" w:rsidRDefault="008346F8">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4329776F" w14:textId="77777777" w:rsidR="008346F8" w:rsidRDefault="008346F8">
            <w:pPr>
              <w:spacing w:after="160" w:line="259" w:lineRule="auto"/>
              <w:ind w:right="0" w:firstLine="0"/>
              <w:jc w:val="left"/>
            </w:pPr>
          </w:p>
        </w:tc>
      </w:tr>
      <w:tr w:rsidR="008346F8" w14:paraId="723E73EF" w14:textId="77777777">
        <w:trPr>
          <w:trHeight w:val="2218"/>
        </w:trPr>
        <w:tc>
          <w:tcPr>
            <w:tcW w:w="2943" w:type="dxa"/>
            <w:tcBorders>
              <w:top w:val="single" w:sz="4" w:space="0" w:color="000000"/>
              <w:left w:val="single" w:sz="4" w:space="0" w:color="000000"/>
              <w:bottom w:val="single" w:sz="4" w:space="0" w:color="000000"/>
              <w:right w:val="single" w:sz="4" w:space="0" w:color="000000"/>
            </w:tcBorders>
          </w:tcPr>
          <w:p w14:paraId="746A1125" w14:textId="77777777" w:rsidR="008346F8" w:rsidRDefault="00FA41F0">
            <w:pPr>
              <w:spacing w:after="0" w:line="259" w:lineRule="auto"/>
              <w:ind w:right="13" w:firstLine="0"/>
              <w:jc w:val="left"/>
            </w:pPr>
            <w:r>
              <w:rPr>
                <w:b/>
              </w:rPr>
              <w:t xml:space="preserve">Раздел 3. ПМ 04.  Банковский надзор и внутренний контроль кредитной организации как формы публичного финансового контроля за денежным обращением </w:t>
            </w:r>
          </w:p>
        </w:tc>
        <w:tc>
          <w:tcPr>
            <w:tcW w:w="3927" w:type="dxa"/>
            <w:tcBorders>
              <w:top w:val="single" w:sz="4" w:space="0" w:color="000000"/>
              <w:left w:val="single" w:sz="4" w:space="0" w:color="000000"/>
              <w:bottom w:val="single" w:sz="4" w:space="0" w:color="000000"/>
              <w:right w:val="single" w:sz="4" w:space="0" w:color="000000"/>
            </w:tcBorders>
          </w:tcPr>
          <w:p w14:paraId="2420B62C" w14:textId="77777777" w:rsidR="008346F8" w:rsidRDefault="00FA41F0">
            <w:pPr>
              <w:spacing w:after="26" w:line="258" w:lineRule="auto"/>
              <w:ind w:right="61" w:firstLine="494"/>
            </w:pPr>
            <w:r>
              <w:t>−</w:t>
            </w:r>
            <w:r>
              <w:rPr>
                <w:rFonts w:ascii="Arial" w:eastAsia="Arial" w:hAnsi="Arial" w:cs="Arial"/>
              </w:rPr>
              <w:t xml:space="preserve"> </w:t>
            </w:r>
            <w:r>
              <w:t xml:space="preserve">проводить внутренний контроль и аудит с учетом особенностей организаций; </w:t>
            </w:r>
          </w:p>
          <w:p w14:paraId="15F98809" w14:textId="77777777" w:rsidR="008346F8" w:rsidRDefault="00FA41F0">
            <w:pPr>
              <w:spacing w:after="0" w:line="251" w:lineRule="auto"/>
              <w:ind w:right="61" w:firstLine="494"/>
            </w:pPr>
            <w:r>
              <w:t>−</w:t>
            </w:r>
            <w:r>
              <w:rPr>
                <w:rFonts w:ascii="Arial" w:eastAsia="Arial" w:hAnsi="Arial" w:cs="Arial"/>
              </w:rPr>
              <w:t xml:space="preserve"> </w:t>
            </w:r>
            <w:r>
              <w:t xml:space="preserve">оформлять результаты проведенных контрольных мероприятий путем составления актов и справок. </w:t>
            </w:r>
          </w:p>
          <w:p w14:paraId="20E470C7"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76C73BE9" w14:textId="77777777" w:rsidR="008346F8" w:rsidRDefault="00FA41F0">
            <w:pPr>
              <w:spacing w:after="0" w:line="259" w:lineRule="auto"/>
              <w:ind w:right="62" w:firstLine="0"/>
              <w:jc w:val="center"/>
            </w:pPr>
            <w:r>
              <w:rPr>
                <w:b/>
              </w:rPr>
              <w:t xml:space="preserve">6 </w:t>
            </w:r>
          </w:p>
        </w:tc>
        <w:tc>
          <w:tcPr>
            <w:tcW w:w="1843" w:type="dxa"/>
            <w:tcBorders>
              <w:top w:val="single" w:sz="4" w:space="0" w:color="000000"/>
              <w:left w:val="single" w:sz="4" w:space="0" w:color="000000"/>
              <w:bottom w:val="single" w:sz="4" w:space="0" w:color="000000"/>
              <w:right w:val="single" w:sz="4" w:space="0" w:color="000000"/>
            </w:tcBorders>
          </w:tcPr>
          <w:p w14:paraId="54524DA2" w14:textId="77777777" w:rsidR="008346F8" w:rsidRDefault="00FA41F0">
            <w:pPr>
              <w:spacing w:after="4" w:line="259" w:lineRule="auto"/>
              <w:ind w:right="67" w:firstLine="0"/>
              <w:jc w:val="center"/>
            </w:pPr>
            <w:r>
              <w:t xml:space="preserve">ОК 01-06; </w:t>
            </w:r>
          </w:p>
          <w:p w14:paraId="74792095" w14:textId="77777777" w:rsidR="008346F8" w:rsidRDefault="00FA41F0">
            <w:pPr>
              <w:spacing w:after="5" w:line="259" w:lineRule="auto"/>
              <w:ind w:right="67" w:firstLine="0"/>
              <w:jc w:val="center"/>
            </w:pPr>
            <w:r>
              <w:t xml:space="preserve">ОК 09-11; </w:t>
            </w:r>
          </w:p>
          <w:p w14:paraId="65E3E113" w14:textId="77777777" w:rsidR="008346F8" w:rsidRDefault="00FA41F0">
            <w:pPr>
              <w:spacing w:after="0" w:line="259" w:lineRule="auto"/>
              <w:ind w:right="66" w:firstLine="0"/>
              <w:jc w:val="center"/>
            </w:pPr>
            <w:r>
              <w:t xml:space="preserve">ПК 4.1-4.4 </w:t>
            </w:r>
          </w:p>
        </w:tc>
      </w:tr>
      <w:tr w:rsidR="008346F8" w14:paraId="09543313"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60F29674" w14:textId="77777777" w:rsidR="008346F8" w:rsidRDefault="00FA41F0">
            <w:pPr>
              <w:spacing w:after="0" w:line="259" w:lineRule="auto"/>
              <w:ind w:right="1" w:firstLine="0"/>
              <w:jc w:val="left"/>
            </w:pPr>
            <w:r>
              <w:rPr>
                <w:b/>
              </w:rPr>
              <w:t>МДК.04.01 Финансовый контроль деятельности экономического субъекта</w:t>
            </w:r>
            <w: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5582B914"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13032569" w14:textId="77777777" w:rsidR="008346F8" w:rsidRDefault="00FA41F0">
            <w:pPr>
              <w:spacing w:after="0" w:line="259" w:lineRule="auto"/>
              <w:ind w:right="62" w:firstLine="0"/>
              <w:jc w:val="center"/>
            </w:pPr>
            <w:r>
              <w:rPr>
                <w:b/>
              </w:rPr>
              <w:t xml:space="preserve">6 </w:t>
            </w:r>
          </w:p>
        </w:tc>
        <w:tc>
          <w:tcPr>
            <w:tcW w:w="1843" w:type="dxa"/>
            <w:tcBorders>
              <w:top w:val="single" w:sz="4" w:space="0" w:color="000000"/>
              <w:left w:val="single" w:sz="4" w:space="0" w:color="000000"/>
              <w:bottom w:val="single" w:sz="4" w:space="0" w:color="000000"/>
              <w:right w:val="single" w:sz="4" w:space="0" w:color="000000"/>
            </w:tcBorders>
          </w:tcPr>
          <w:p w14:paraId="7ABEEB42" w14:textId="77777777" w:rsidR="008346F8" w:rsidRDefault="00FA41F0">
            <w:pPr>
              <w:spacing w:after="0" w:line="259" w:lineRule="auto"/>
              <w:ind w:right="4" w:firstLine="0"/>
              <w:jc w:val="center"/>
            </w:pPr>
            <w:r>
              <w:t xml:space="preserve"> </w:t>
            </w:r>
          </w:p>
        </w:tc>
      </w:tr>
      <w:tr w:rsidR="008346F8" w14:paraId="1B471C4F" w14:textId="77777777">
        <w:trPr>
          <w:trHeight w:val="4150"/>
        </w:trPr>
        <w:tc>
          <w:tcPr>
            <w:tcW w:w="2943" w:type="dxa"/>
            <w:tcBorders>
              <w:top w:val="single" w:sz="4" w:space="0" w:color="000000"/>
              <w:left w:val="single" w:sz="4" w:space="0" w:color="000000"/>
              <w:bottom w:val="single" w:sz="4" w:space="0" w:color="000000"/>
              <w:right w:val="single" w:sz="4" w:space="0" w:color="000000"/>
            </w:tcBorders>
          </w:tcPr>
          <w:p w14:paraId="7E38092F" w14:textId="77777777" w:rsidR="008346F8" w:rsidRDefault="00FA41F0">
            <w:pPr>
              <w:spacing w:after="0" w:line="259" w:lineRule="auto"/>
              <w:ind w:right="0" w:firstLine="0"/>
              <w:jc w:val="left"/>
            </w:pPr>
            <w:r>
              <w:t xml:space="preserve">Тема 3.1  </w:t>
            </w:r>
          </w:p>
          <w:p w14:paraId="46C55380" w14:textId="77777777" w:rsidR="008346F8" w:rsidRDefault="00FA41F0">
            <w:pPr>
              <w:spacing w:after="0" w:line="238" w:lineRule="auto"/>
              <w:ind w:right="0" w:firstLine="0"/>
              <w:jc w:val="left"/>
            </w:pPr>
            <w:r>
              <w:t xml:space="preserve">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w:t>
            </w:r>
          </w:p>
          <w:p w14:paraId="1B21200E" w14:textId="77777777" w:rsidR="008346F8" w:rsidRDefault="00FA41F0">
            <w:pPr>
              <w:spacing w:after="0" w:line="259" w:lineRule="auto"/>
              <w:ind w:right="136" w:firstLine="0"/>
            </w:pPr>
            <w:proofErr w:type="spellStart"/>
            <w:r>
              <w:t>Базельским</w:t>
            </w:r>
            <w:proofErr w:type="spellEnd"/>
            <w:r>
              <w:t xml:space="preserve"> комитетом по банковскому надзору (БКБН) и страховой надзор осуществляемый Центральным Банком РФ </w:t>
            </w:r>
          </w:p>
        </w:tc>
        <w:tc>
          <w:tcPr>
            <w:tcW w:w="3927" w:type="dxa"/>
            <w:tcBorders>
              <w:top w:val="single" w:sz="4" w:space="0" w:color="000000"/>
              <w:left w:val="single" w:sz="4" w:space="0" w:color="000000"/>
              <w:bottom w:val="single" w:sz="4" w:space="0" w:color="000000"/>
              <w:right w:val="single" w:sz="4" w:space="0" w:color="000000"/>
            </w:tcBorders>
          </w:tcPr>
          <w:p w14:paraId="60D788A8" w14:textId="77777777" w:rsidR="008346F8" w:rsidRDefault="00FA41F0">
            <w:pPr>
              <w:spacing w:after="0" w:line="278" w:lineRule="auto"/>
              <w:ind w:right="0" w:firstLine="0"/>
            </w:pPr>
            <w:r>
              <w:t xml:space="preserve">Разработать карты внутреннего контроля по объектам контроля. </w:t>
            </w:r>
          </w:p>
          <w:p w14:paraId="47A2917D"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42B436EF" w14:textId="77777777" w:rsidR="008346F8" w:rsidRDefault="00FA41F0">
            <w:pPr>
              <w:spacing w:after="0" w:line="259" w:lineRule="auto"/>
              <w:ind w:right="62"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16AC5674" w14:textId="77777777" w:rsidR="008346F8" w:rsidRDefault="00FA41F0">
            <w:pPr>
              <w:spacing w:after="4" w:line="259" w:lineRule="auto"/>
              <w:ind w:right="67" w:firstLine="0"/>
              <w:jc w:val="center"/>
            </w:pPr>
            <w:r>
              <w:t xml:space="preserve">ОК 01-06; </w:t>
            </w:r>
          </w:p>
          <w:p w14:paraId="6C7D5BA2" w14:textId="77777777" w:rsidR="008346F8" w:rsidRDefault="00FA41F0">
            <w:pPr>
              <w:spacing w:after="5" w:line="259" w:lineRule="auto"/>
              <w:ind w:right="67" w:firstLine="0"/>
              <w:jc w:val="center"/>
            </w:pPr>
            <w:r>
              <w:t xml:space="preserve">ОК 09-11; </w:t>
            </w:r>
          </w:p>
          <w:p w14:paraId="2031383C" w14:textId="77777777" w:rsidR="008346F8" w:rsidRDefault="00FA41F0">
            <w:pPr>
              <w:spacing w:after="0" w:line="259" w:lineRule="auto"/>
              <w:ind w:right="66" w:firstLine="0"/>
              <w:jc w:val="center"/>
            </w:pPr>
            <w:r>
              <w:t xml:space="preserve">ПК 4.1-4.4 </w:t>
            </w:r>
          </w:p>
        </w:tc>
      </w:tr>
      <w:tr w:rsidR="008346F8" w14:paraId="0D7E8DA3" w14:textId="77777777">
        <w:trPr>
          <w:trHeight w:val="3874"/>
        </w:trPr>
        <w:tc>
          <w:tcPr>
            <w:tcW w:w="2943" w:type="dxa"/>
            <w:tcBorders>
              <w:top w:val="single" w:sz="4" w:space="0" w:color="000000"/>
              <w:left w:val="single" w:sz="4" w:space="0" w:color="000000"/>
              <w:bottom w:val="single" w:sz="4" w:space="0" w:color="000000"/>
              <w:right w:val="single" w:sz="4" w:space="0" w:color="000000"/>
            </w:tcBorders>
          </w:tcPr>
          <w:p w14:paraId="1215B342" w14:textId="77777777" w:rsidR="008346F8" w:rsidRDefault="00FA41F0">
            <w:pPr>
              <w:spacing w:after="0" w:line="259" w:lineRule="auto"/>
              <w:ind w:right="0" w:firstLine="0"/>
              <w:jc w:val="left"/>
            </w:pPr>
            <w:r>
              <w:lastRenderedPageBreak/>
              <w:t xml:space="preserve">Тема 3.2.  </w:t>
            </w:r>
          </w:p>
          <w:p w14:paraId="658A9310" w14:textId="77777777" w:rsidR="008346F8" w:rsidRDefault="00FA41F0">
            <w:pPr>
              <w:spacing w:after="0" w:line="259" w:lineRule="auto"/>
              <w:ind w:right="9" w:firstLine="0"/>
              <w:jc w:val="left"/>
            </w:pPr>
            <w:r>
              <w:t xml:space="preserve">Функциональное назначение и организация системы внутреннего контроля (СВК) кредитной организации. </w:t>
            </w:r>
          </w:p>
        </w:tc>
        <w:tc>
          <w:tcPr>
            <w:tcW w:w="3927" w:type="dxa"/>
            <w:tcBorders>
              <w:top w:val="single" w:sz="4" w:space="0" w:color="000000"/>
              <w:left w:val="single" w:sz="4" w:space="0" w:color="000000"/>
              <w:bottom w:val="single" w:sz="4" w:space="0" w:color="000000"/>
              <w:right w:val="single" w:sz="4" w:space="0" w:color="000000"/>
            </w:tcBorders>
          </w:tcPr>
          <w:p w14:paraId="1038AD79" w14:textId="77777777" w:rsidR="008346F8" w:rsidRDefault="00FA41F0">
            <w:pPr>
              <w:spacing w:after="0" w:line="278" w:lineRule="auto"/>
              <w:ind w:right="0" w:firstLine="0"/>
            </w:pPr>
            <w:r>
              <w:t xml:space="preserve">Провести процедуры тестирования и оценки рисков. </w:t>
            </w:r>
          </w:p>
          <w:p w14:paraId="6963BA92" w14:textId="77777777" w:rsidR="008346F8" w:rsidRDefault="00FA41F0">
            <w:pPr>
              <w:numPr>
                <w:ilvl w:val="0"/>
                <w:numId w:val="13"/>
              </w:numPr>
              <w:spacing w:after="16" w:line="263" w:lineRule="auto"/>
              <w:ind w:right="0" w:firstLine="0"/>
            </w:pPr>
            <w:r>
              <w:t xml:space="preserve">разработка </w:t>
            </w:r>
            <w:r>
              <w:tab/>
              <w:t xml:space="preserve">теста </w:t>
            </w:r>
            <w:r>
              <w:tab/>
              <w:t xml:space="preserve">контроля «Оценка </w:t>
            </w:r>
            <w:r>
              <w:tab/>
              <w:t xml:space="preserve">эффективности деятельности системы внутреннего контроля компании»; </w:t>
            </w:r>
          </w:p>
          <w:p w14:paraId="31F9550C" w14:textId="77777777" w:rsidR="008346F8" w:rsidRDefault="00FA41F0">
            <w:pPr>
              <w:numPr>
                <w:ilvl w:val="0"/>
                <w:numId w:val="13"/>
              </w:numPr>
              <w:spacing w:after="45" w:line="238" w:lineRule="auto"/>
              <w:ind w:right="0" w:firstLine="0"/>
            </w:pPr>
            <w:r>
              <w:t xml:space="preserve">определение уровня существенности предстоящей </w:t>
            </w:r>
          </w:p>
          <w:p w14:paraId="45407750" w14:textId="77777777" w:rsidR="008346F8" w:rsidRDefault="00FA41F0">
            <w:pPr>
              <w:spacing w:after="20" w:line="259" w:lineRule="auto"/>
              <w:ind w:right="0" w:firstLine="0"/>
              <w:jc w:val="left"/>
            </w:pPr>
            <w:r>
              <w:t xml:space="preserve">проверки; </w:t>
            </w:r>
          </w:p>
          <w:p w14:paraId="552E1C9E" w14:textId="77777777" w:rsidR="008346F8" w:rsidRDefault="00FA41F0">
            <w:pPr>
              <w:numPr>
                <w:ilvl w:val="0"/>
                <w:numId w:val="13"/>
              </w:numPr>
              <w:spacing w:after="12" w:line="259" w:lineRule="auto"/>
              <w:ind w:right="0" w:firstLine="0"/>
            </w:pPr>
            <w:r>
              <w:t xml:space="preserve">определение </w:t>
            </w:r>
            <w:r>
              <w:tab/>
              <w:t xml:space="preserve">рисков </w:t>
            </w:r>
            <w:r>
              <w:tab/>
              <w:t>бизнес-</w:t>
            </w:r>
          </w:p>
          <w:p w14:paraId="650CAA18" w14:textId="77777777" w:rsidR="008346F8" w:rsidRDefault="00FA41F0">
            <w:pPr>
              <w:spacing w:after="0" w:line="259" w:lineRule="auto"/>
              <w:ind w:right="59" w:firstLine="0"/>
              <w:jc w:val="left"/>
            </w:pPr>
            <w:r>
              <w:t xml:space="preserve">процессов </w:t>
            </w:r>
            <w:r>
              <w:tab/>
              <w:t xml:space="preserve">исследуемой организации и их идентификация; - составление карты рисков </w:t>
            </w:r>
            <w:proofErr w:type="spellStart"/>
            <w:r>
              <w:t>бизнеспроцессов</w:t>
            </w:r>
            <w:proofErr w:type="spellEnd"/>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31E64C9C" w14:textId="77777777" w:rsidR="008346F8" w:rsidRDefault="00FA41F0">
            <w:pPr>
              <w:spacing w:after="0" w:line="259" w:lineRule="auto"/>
              <w:ind w:right="62"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6B15DA1B" w14:textId="77777777" w:rsidR="008346F8" w:rsidRDefault="00FA41F0">
            <w:pPr>
              <w:spacing w:after="4" w:line="259" w:lineRule="auto"/>
              <w:ind w:right="67" w:firstLine="0"/>
              <w:jc w:val="center"/>
            </w:pPr>
            <w:r>
              <w:t xml:space="preserve">ОК 01-06; </w:t>
            </w:r>
          </w:p>
          <w:p w14:paraId="405D2B0E" w14:textId="77777777" w:rsidR="008346F8" w:rsidRDefault="00FA41F0">
            <w:pPr>
              <w:spacing w:after="5" w:line="259" w:lineRule="auto"/>
              <w:ind w:right="67" w:firstLine="0"/>
              <w:jc w:val="center"/>
            </w:pPr>
            <w:r>
              <w:t xml:space="preserve">ОК 09-11; </w:t>
            </w:r>
          </w:p>
          <w:p w14:paraId="51498BA1" w14:textId="77777777" w:rsidR="008346F8" w:rsidRDefault="00FA41F0">
            <w:pPr>
              <w:spacing w:after="0" w:line="259" w:lineRule="auto"/>
              <w:ind w:right="66" w:firstLine="0"/>
              <w:jc w:val="center"/>
            </w:pPr>
            <w:r>
              <w:t xml:space="preserve">ПК 4.1-4.4 </w:t>
            </w:r>
          </w:p>
        </w:tc>
      </w:tr>
      <w:tr w:rsidR="008346F8" w14:paraId="3C32E787" w14:textId="77777777">
        <w:trPr>
          <w:trHeight w:val="1666"/>
        </w:trPr>
        <w:tc>
          <w:tcPr>
            <w:tcW w:w="2943" w:type="dxa"/>
            <w:tcBorders>
              <w:top w:val="single" w:sz="4" w:space="0" w:color="000000"/>
              <w:left w:val="single" w:sz="4" w:space="0" w:color="000000"/>
              <w:bottom w:val="single" w:sz="4" w:space="0" w:color="000000"/>
              <w:right w:val="single" w:sz="4" w:space="0" w:color="000000"/>
            </w:tcBorders>
          </w:tcPr>
          <w:p w14:paraId="4B0C5A24" w14:textId="77777777" w:rsidR="008346F8" w:rsidRDefault="00FA41F0">
            <w:pPr>
              <w:spacing w:after="0" w:line="259" w:lineRule="auto"/>
              <w:ind w:right="0" w:firstLine="0"/>
              <w:jc w:val="left"/>
            </w:pPr>
            <w:r>
              <w:t xml:space="preserve">Тема 3.3. </w:t>
            </w:r>
          </w:p>
          <w:p w14:paraId="33EAEC33" w14:textId="77777777" w:rsidR="008346F8" w:rsidRDefault="00FA41F0">
            <w:pPr>
              <w:spacing w:after="0" w:line="259" w:lineRule="auto"/>
              <w:ind w:right="0" w:firstLine="0"/>
              <w:jc w:val="left"/>
            </w:pPr>
            <w:r>
              <w:t xml:space="preserve">Внутренний контроль в целях противодействия коррупции (ПВК) и противодействия легализации (отмыванию) </w:t>
            </w:r>
          </w:p>
        </w:tc>
        <w:tc>
          <w:tcPr>
            <w:tcW w:w="3927" w:type="dxa"/>
            <w:tcBorders>
              <w:top w:val="single" w:sz="4" w:space="0" w:color="000000"/>
              <w:left w:val="single" w:sz="4" w:space="0" w:color="000000"/>
              <w:bottom w:val="single" w:sz="4" w:space="0" w:color="000000"/>
              <w:right w:val="single" w:sz="4" w:space="0" w:color="000000"/>
            </w:tcBorders>
          </w:tcPr>
          <w:p w14:paraId="56742130" w14:textId="77777777" w:rsidR="008346F8" w:rsidRDefault="00FA41F0">
            <w:pPr>
              <w:spacing w:after="0" w:line="258" w:lineRule="auto"/>
              <w:ind w:right="62" w:firstLine="0"/>
            </w:pPr>
            <w:r>
              <w:t xml:space="preserve">Провести внутренний контроль и аудит с учетом особенностей организаций. </w:t>
            </w:r>
          </w:p>
          <w:p w14:paraId="402A2546"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BE4CB6B" w14:textId="77777777" w:rsidR="008346F8" w:rsidRDefault="00FA41F0">
            <w:pPr>
              <w:spacing w:after="0" w:line="259" w:lineRule="auto"/>
              <w:ind w:right="62"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035C8B50" w14:textId="77777777" w:rsidR="008346F8" w:rsidRDefault="00FA41F0">
            <w:pPr>
              <w:spacing w:after="4" w:line="259" w:lineRule="auto"/>
              <w:ind w:right="67" w:firstLine="0"/>
              <w:jc w:val="center"/>
            </w:pPr>
            <w:r>
              <w:t xml:space="preserve">ОК 01-06; </w:t>
            </w:r>
          </w:p>
          <w:p w14:paraId="10591B76" w14:textId="77777777" w:rsidR="008346F8" w:rsidRDefault="00FA41F0">
            <w:pPr>
              <w:spacing w:after="5" w:line="259" w:lineRule="auto"/>
              <w:ind w:right="67" w:firstLine="0"/>
              <w:jc w:val="center"/>
            </w:pPr>
            <w:r>
              <w:t xml:space="preserve">ОК 09-11; </w:t>
            </w:r>
          </w:p>
          <w:p w14:paraId="457F3577" w14:textId="77777777" w:rsidR="008346F8" w:rsidRDefault="00FA41F0">
            <w:pPr>
              <w:spacing w:after="0" w:line="259" w:lineRule="auto"/>
              <w:ind w:right="66" w:firstLine="0"/>
              <w:jc w:val="center"/>
            </w:pPr>
            <w:r>
              <w:t xml:space="preserve">ПК 4.1-4.4 </w:t>
            </w:r>
          </w:p>
        </w:tc>
      </w:tr>
    </w:tbl>
    <w:p w14:paraId="07E902F5" w14:textId="77777777" w:rsidR="008346F8" w:rsidRDefault="008346F8">
      <w:pPr>
        <w:spacing w:after="0" w:line="259" w:lineRule="auto"/>
        <w:ind w:left="-1702" w:right="185" w:firstLine="0"/>
        <w:jc w:val="left"/>
      </w:pPr>
    </w:p>
    <w:tbl>
      <w:tblPr>
        <w:tblStyle w:val="TableGrid"/>
        <w:tblW w:w="9609" w:type="dxa"/>
        <w:tblInd w:w="-108" w:type="dxa"/>
        <w:tblCellMar>
          <w:top w:w="7" w:type="dxa"/>
          <w:left w:w="108" w:type="dxa"/>
          <w:right w:w="48" w:type="dxa"/>
        </w:tblCellMar>
        <w:tblLook w:val="04A0" w:firstRow="1" w:lastRow="0" w:firstColumn="1" w:lastColumn="0" w:noHBand="0" w:noVBand="1"/>
      </w:tblPr>
      <w:tblGrid>
        <w:gridCol w:w="2943"/>
        <w:gridCol w:w="3927"/>
        <w:gridCol w:w="896"/>
        <w:gridCol w:w="1843"/>
      </w:tblGrid>
      <w:tr w:rsidR="008346F8" w14:paraId="31F78865" w14:textId="77777777">
        <w:trPr>
          <w:trHeight w:val="1116"/>
        </w:trPr>
        <w:tc>
          <w:tcPr>
            <w:tcW w:w="2943" w:type="dxa"/>
            <w:tcBorders>
              <w:top w:val="single" w:sz="4" w:space="0" w:color="000000"/>
              <w:left w:val="single" w:sz="4" w:space="0" w:color="000000"/>
              <w:bottom w:val="single" w:sz="4" w:space="0" w:color="000000"/>
              <w:right w:val="single" w:sz="4" w:space="0" w:color="000000"/>
            </w:tcBorders>
          </w:tcPr>
          <w:p w14:paraId="11232D79" w14:textId="77777777" w:rsidR="008346F8" w:rsidRDefault="00FA41F0">
            <w:pPr>
              <w:spacing w:after="0" w:line="259" w:lineRule="auto"/>
              <w:ind w:right="0" w:firstLine="0"/>
              <w:jc w:val="left"/>
            </w:pPr>
            <w:r>
              <w:t xml:space="preserve">доходов, полученных преступным путем, и финансированию терроризма (ПОД/ФТ) </w:t>
            </w:r>
          </w:p>
        </w:tc>
        <w:tc>
          <w:tcPr>
            <w:tcW w:w="3927" w:type="dxa"/>
            <w:tcBorders>
              <w:top w:val="single" w:sz="4" w:space="0" w:color="000000"/>
              <w:left w:val="single" w:sz="4" w:space="0" w:color="000000"/>
              <w:bottom w:val="single" w:sz="4" w:space="0" w:color="000000"/>
              <w:right w:val="single" w:sz="4" w:space="0" w:color="000000"/>
            </w:tcBorders>
          </w:tcPr>
          <w:p w14:paraId="0D9444D7" w14:textId="77777777" w:rsidR="008346F8" w:rsidRDefault="008346F8">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14:paraId="0C21A355" w14:textId="77777777" w:rsidR="008346F8" w:rsidRDefault="008346F8">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0183A257" w14:textId="77777777" w:rsidR="008346F8" w:rsidRDefault="008346F8">
            <w:pPr>
              <w:spacing w:after="160" w:line="259" w:lineRule="auto"/>
              <w:ind w:right="0" w:firstLine="0"/>
              <w:jc w:val="left"/>
            </w:pPr>
          </w:p>
        </w:tc>
      </w:tr>
      <w:tr w:rsidR="008346F8" w14:paraId="6C0BD8B3" w14:textId="77777777">
        <w:trPr>
          <w:trHeight w:val="1390"/>
        </w:trPr>
        <w:tc>
          <w:tcPr>
            <w:tcW w:w="2943" w:type="dxa"/>
            <w:tcBorders>
              <w:top w:val="single" w:sz="4" w:space="0" w:color="000000"/>
              <w:left w:val="single" w:sz="4" w:space="0" w:color="000000"/>
              <w:bottom w:val="single" w:sz="4" w:space="0" w:color="000000"/>
              <w:right w:val="single" w:sz="4" w:space="0" w:color="000000"/>
            </w:tcBorders>
          </w:tcPr>
          <w:p w14:paraId="00386BA7" w14:textId="77777777" w:rsidR="008346F8" w:rsidRDefault="00FA41F0">
            <w:pPr>
              <w:spacing w:after="21" w:line="259" w:lineRule="auto"/>
              <w:ind w:right="0" w:firstLine="0"/>
              <w:jc w:val="left"/>
            </w:pPr>
            <w:r>
              <w:t xml:space="preserve">Тема 3.4.  </w:t>
            </w:r>
          </w:p>
          <w:p w14:paraId="0F86A64C" w14:textId="77777777" w:rsidR="008346F8" w:rsidRDefault="00FA41F0">
            <w:pPr>
              <w:spacing w:after="0" w:line="259" w:lineRule="auto"/>
              <w:ind w:right="0" w:firstLine="0"/>
              <w:jc w:val="left"/>
            </w:pPr>
            <w:r>
              <w:t xml:space="preserve">Риск - ориентированный подход к проведению внутреннего финансового контроля </w:t>
            </w:r>
          </w:p>
        </w:tc>
        <w:tc>
          <w:tcPr>
            <w:tcW w:w="3927" w:type="dxa"/>
            <w:tcBorders>
              <w:top w:val="single" w:sz="4" w:space="0" w:color="000000"/>
              <w:left w:val="single" w:sz="4" w:space="0" w:color="000000"/>
              <w:bottom w:val="single" w:sz="4" w:space="0" w:color="000000"/>
              <w:right w:val="single" w:sz="4" w:space="0" w:color="000000"/>
            </w:tcBorders>
          </w:tcPr>
          <w:p w14:paraId="3BA66B6B" w14:textId="77777777" w:rsidR="008346F8" w:rsidRDefault="00FA41F0">
            <w:pPr>
              <w:spacing w:after="0" w:line="259" w:lineRule="auto"/>
              <w:ind w:right="59" w:firstLine="0"/>
            </w:pPr>
            <w:r>
              <w:t xml:space="preserve">Построение карты рисков и определение контрольных процедур при осуществлении риск- ориентированного подхода. </w:t>
            </w:r>
          </w:p>
        </w:tc>
        <w:tc>
          <w:tcPr>
            <w:tcW w:w="896" w:type="dxa"/>
            <w:tcBorders>
              <w:top w:val="single" w:sz="4" w:space="0" w:color="000000"/>
              <w:left w:val="single" w:sz="4" w:space="0" w:color="000000"/>
              <w:bottom w:val="single" w:sz="4" w:space="0" w:color="000000"/>
              <w:right w:val="single" w:sz="4" w:space="0" w:color="000000"/>
            </w:tcBorders>
          </w:tcPr>
          <w:p w14:paraId="7A73C21A" w14:textId="77777777" w:rsidR="008346F8" w:rsidRDefault="00FA41F0">
            <w:pPr>
              <w:spacing w:after="0" w:line="259" w:lineRule="auto"/>
              <w:ind w:right="63"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45EA4C17" w14:textId="77777777" w:rsidR="008346F8" w:rsidRDefault="00FA41F0">
            <w:pPr>
              <w:spacing w:after="4" w:line="259" w:lineRule="auto"/>
              <w:ind w:right="68" w:firstLine="0"/>
              <w:jc w:val="center"/>
            </w:pPr>
            <w:r>
              <w:t xml:space="preserve">ОК 01-06; </w:t>
            </w:r>
          </w:p>
          <w:p w14:paraId="4875F6E1" w14:textId="77777777" w:rsidR="008346F8" w:rsidRDefault="00FA41F0">
            <w:pPr>
              <w:spacing w:after="5" w:line="259" w:lineRule="auto"/>
              <w:ind w:right="68" w:firstLine="0"/>
              <w:jc w:val="center"/>
            </w:pPr>
            <w:r>
              <w:t xml:space="preserve">ОК 09-11; </w:t>
            </w:r>
          </w:p>
          <w:p w14:paraId="708CFE7C" w14:textId="77777777" w:rsidR="008346F8" w:rsidRDefault="00FA41F0">
            <w:pPr>
              <w:spacing w:after="0" w:line="259" w:lineRule="auto"/>
              <w:ind w:right="67" w:firstLine="0"/>
              <w:jc w:val="center"/>
            </w:pPr>
            <w:r>
              <w:t xml:space="preserve">ПК 4.1-4.4 </w:t>
            </w:r>
          </w:p>
        </w:tc>
      </w:tr>
      <w:tr w:rsidR="008346F8" w14:paraId="6404D826" w14:textId="77777777">
        <w:trPr>
          <w:trHeight w:val="2494"/>
        </w:trPr>
        <w:tc>
          <w:tcPr>
            <w:tcW w:w="2943" w:type="dxa"/>
            <w:tcBorders>
              <w:top w:val="single" w:sz="4" w:space="0" w:color="000000"/>
              <w:left w:val="single" w:sz="4" w:space="0" w:color="000000"/>
              <w:bottom w:val="single" w:sz="4" w:space="0" w:color="000000"/>
              <w:right w:val="single" w:sz="4" w:space="0" w:color="000000"/>
            </w:tcBorders>
          </w:tcPr>
          <w:p w14:paraId="1D853C65" w14:textId="77777777" w:rsidR="008346F8" w:rsidRDefault="00FA41F0">
            <w:pPr>
              <w:spacing w:after="25" w:line="259" w:lineRule="auto"/>
              <w:ind w:right="0" w:firstLine="0"/>
              <w:jc w:val="left"/>
            </w:pPr>
            <w:r>
              <w:rPr>
                <w:b/>
              </w:rPr>
              <w:t xml:space="preserve">Раздел 4. ПМ 04. </w:t>
            </w:r>
          </w:p>
          <w:p w14:paraId="1B6AC1CA" w14:textId="77777777" w:rsidR="008346F8" w:rsidRDefault="00FA41F0">
            <w:pPr>
              <w:spacing w:after="0" w:line="259" w:lineRule="auto"/>
              <w:ind w:right="0" w:firstLine="0"/>
              <w:jc w:val="left"/>
            </w:pPr>
            <w:r>
              <w:rPr>
                <w:b/>
              </w:rPr>
              <w:t xml:space="preserve"> Независимый (аудиторский) финансовый контроль </w:t>
            </w:r>
          </w:p>
        </w:tc>
        <w:tc>
          <w:tcPr>
            <w:tcW w:w="3927" w:type="dxa"/>
            <w:tcBorders>
              <w:top w:val="single" w:sz="4" w:space="0" w:color="000000"/>
              <w:left w:val="single" w:sz="4" w:space="0" w:color="000000"/>
              <w:bottom w:val="single" w:sz="4" w:space="0" w:color="000000"/>
              <w:right w:val="single" w:sz="4" w:space="0" w:color="000000"/>
            </w:tcBorders>
          </w:tcPr>
          <w:p w14:paraId="699926B7" w14:textId="77777777" w:rsidR="008346F8" w:rsidRDefault="00FA41F0">
            <w:pPr>
              <w:spacing w:after="47" w:line="238" w:lineRule="auto"/>
              <w:ind w:right="60" w:firstLine="494"/>
            </w:pPr>
            <w:r>
              <w:t>−</w:t>
            </w:r>
            <w:r>
              <w:rPr>
                <w:rFonts w:ascii="Arial" w:eastAsia="Arial" w:hAnsi="Arial" w:cs="Arial"/>
              </w:rPr>
              <w:t xml:space="preserve"> </w:t>
            </w:r>
            <w:r>
              <w:t xml:space="preserve">осуществлять контроль за реализацией полученных результатов по материалам </w:t>
            </w:r>
          </w:p>
          <w:p w14:paraId="336F2D7F" w14:textId="77777777" w:rsidR="008346F8" w:rsidRDefault="00FA41F0">
            <w:pPr>
              <w:spacing w:after="25" w:line="259" w:lineRule="auto"/>
              <w:ind w:right="0" w:firstLine="0"/>
              <w:jc w:val="left"/>
            </w:pPr>
            <w:r>
              <w:t xml:space="preserve">проведенных ревизий и проверок; </w:t>
            </w:r>
          </w:p>
          <w:p w14:paraId="4B313402" w14:textId="77777777" w:rsidR="008346F8" w:rsidRDefault="00FA41F0">
            <w:pPr>
              <w:spacing w:after="0" w:line="259" w:lineRule="auto"/>
              <w:ind w:right="62" w:firstLine="494"/>
            </w:pPr>
            <w:r>
              <w:t>−</w:t>
            </w:r>
            <w:r>
              <w:rPr>
                <w:rFonts w:ascii="Arial" w:eastAsia="Arial" w:hAnsi="Arial" w:cs="Arial"/>
              </w:rPr>
              <w:t xml:space="preserve"> </w:t>
            </w:r>
            <w:r>
              <w:t xml:space="preserve">проводить мероприятия по предупреждению, выявлению и пресечению нарушений законодательства Российской Федерации в сфере финансов. </w:t>
            </w:r>
          </w:p>
        </w:tc>
        <w:tc>
          <w:tcPr>
            <w:tcW w:w="896" w:type="dxa"/>
            <w:tcBorders>
              <w:top w:val="single" w:sz="4" w:space="0" w:color="000000"/>
              <w:left w:val="single" w:sz="4" w:space="0" w:color="000000"/>
              <w:bottom w:val="single" w:sz="4" w:space="0" w:color="000000"/>
              <w:right w:val="single" w:sz="4" w:space="0" w:color="000000"/>
            </w:tcBorders>
          </w:tcPr>
          <w:p w14:paraId="39A50685" w14:textId="77777777" w:rsidR="008346F8" w:rsidRDefault="00FA41F0">
            <w:pPr>
              <w:spacing w:after="0" w:line="259" w:lineRule="auto"/>
              <w:ind w:right="63" w:firstLine="0"/>
              <w:jc w:val="center"/>
            </w:pPr>
            <w:r>
              <w:rPr>
                <w:b/>
              </w:rPr>
              <w:t xml:space="preserve">10 </w:t>
            </w:r>
          </w:p>
        </w:tc>
        <w:tc>
          <w:tcPr>
            <w:tcW w:w="1843" w:type="dxa"/>
            <w:tcBorders>
              <w:top w:val="single" w:sz="4" w:space="0" w:color="000000"/>
              <w:left w:val="single" w:sz="4" w:space="0" w:color="000000"/>
              <w:bottom w:val="single" w:sz="4" w:space="0" w:color="000000"/>
              <w:right w:val="single" w:sz="4" w:space="0" w:color="000000"/>
            </w:tcBorders>
          </w:tcPr>
          <w:p w14:paraId="0AF7F556" w14:textId="77777777" w:rsidR="008346F8" w:rsidRDefault="00FA41F0">
            <w:pPr>
              <w:spacing w:after="4" w:line="259" w:lineRule="auto"/>
              <w:ind w:right="68" w:firstLine="0"/>
              <w:jc w:val="center"/>
            </w:pPr>
            <w:r>
              <w:t xml:space="preserve">ОК 01-06; </w:t>
            </w:r>
          </w:p>
          <w:p w14:paraId="658B8FA0" w14:textId="77777777" w:rsidR="008346F8" w:rsidRDefault="00FA41F0">
            <w:pPr>
              <w:spacing w:after="5" w:line="259" w:lineRule="auto"/>
              <w:ind w:right="68" w:firstLine="0"/>
              <w:jc w:val="center"/>
            </w:pPr>
            <w:r>
              <w:t xml:space="preserve">ОК 09-11; </w:t>
            </w:r>
          </w:p>
          <w:p w14:paraId="3611CD7C" w14:textId="77777777" w:rsidR="008346F8" w:rsidRDefault="00FA41F0">
            <w:pPr>
              <w:spacing w:after="0" w:line="259" w:lineRule="auto"/>
              <w:ind w:right="67" w:firstLine="0"/>
              <w:jc w:val="center"/>
            </w:pPr>
            <w:r>
              <w:t xml:space="preserve">ПК 4.1-4.4 </w:t>
            </w:r>
          </w:p>
        </w:tc>
      </w:tr>
      <w:tr w:rsidR="008346F8" w14:paraId="6B9E338B"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28E51C4C" w14:textId="77777777" w:rsidR="008346F8" w:rsidRDefault="00FA41F0">
            <w:pPr>
              <w:spacing w:after="0" w:line="259" w:lineRule="auto"/>
              <w:ind w:right="2" w:firstLine="0"/>
              <w:jc w:val="left"/>
            </w:pPr>
            <w:r>
              <w:rPr>
                <w:b/>
              </w:rPr>
              <w:t>МДК.04.01 Финансовый контроль деятельности экономического субъекта</w:t>
            </w:r>
            <w: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787B5810"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EEE5074" w14:textId="77777777" w:rsidR="008346F8" w:rsidRDefault="00FA41F0">
            <w:pPr>
              <w:spacing w:after="0" w:line="259" w:lineRule="auto"/>
              <w:ind w:right="63" w:firstLine="0"/>
              <w:jc w:val="center"/>
            </w:pPr>
            <w:r>
              <w:rPr>
                <w:b/>
              </w:rPr>
              <w:t xml:space="preserve">6 </w:t>
            </w:r>
          </w:p>
        </w:tc>
        <w:tc>
          <w:tcPr>
            <w:tcW w:w="1843" w:type="dxa"/>
            <w:tcBorders>
              <w:top w:val="single" w:sz="4" w:space="0" w:color="000000"/>
              <w:left w:val="single" w:sz="4" w:space="0" w:color="000000"/>
              <w:bottom w:val="single" w:sz="4" w:space="0" w:color="000000"/>
              <w:right w:val="single" w:sz="4" w:space="0" w:color="000000"/>
            </w:tcBorders>
          </w:tcPr>
          <w:p w14:paraId="079148B0" w14:textId="77777777" w:rsidR="008346F8" w:rsidRDefault="00FA41F0">
            <w:pPr>
              <w:spacing w:after="0" w:line="259" w:lineRule="auto"/>
              <w:ind w:right="5" w:firstLine="0"/>
              <w:jc w:val="center"/>
            </w:pPr>
            <w:r>
              <w:t xml:space="preserve"> </w:t>
            </w:r>
          </w:p>
        </w:tc>
      </w:tr>
      <w:tr w:rsidR="008346F8" w14:paraId="7610E540"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2F2C50C3" w14:textId="77777777" w:rsidR="008346F8" w:rsidRDefault="00FA41F0">
            <w:pPr>
              <w:spacing w:after="0" w:line="259" w:lineRule="auto"/>
              <w:ind w:right="0" w:firstLine="0"/>
              <w:jc w:val="left"/>
            </w:pPr>
            <w:r>
              <w:lastRenderedPageBreak/>
              <w:t xml:space="preserve">Тема 4.1.  </w:t>
            </w:r>
          </w:p>
          <w:p w14:paraId="522306A8" w14:textId="77777777" w:rsidR="008346F8" w:rsidRDefault="00FA41F0">
            <w:pPr>
              <w:spacing w:after="0" w:line="259" w:lineRule="auto"/>
              <w:ind w:right="9" w:firstLine="0"/>
              <w:jc w:val="left"/>
            </w:pPr>
            <w:r>
              <w:t xml:space="preserve">Понятие аудита, его цель и место в системе финансового контроля </w:t>
            </w:r>
          </w:p>
        </w:tc>
        <w:tc>
          <w:tcPr>
            <w:tcW w:w="3927" w:type="dxa"/>
            <w:tcBorders>
              <w:top w:val="single" w:sz="4" w:space="0" w:color="000000"/>
              <w:left w:val="single" w:sz="4" w:space="0" w:color="000000"/>
              <w:bottom w:val="single" w:sz="4" w:space="0" w:color="000000"/>
              <w:right w:val="single" w:sz="4" w:space="0" w:color="000000"/>
            </w:tcBorders>
          </w:tcPr>
          <w:p w14:paraId="24C32F41" w14:textId="77777777" w:rsidR="008346F8" w:rsidRDefault="00FA41F0">
            <w:pPr>
              <w:spacing w:after="0" w:line="259" w:lineRule="auto"/>
              <w:ind w:right="215" w:firstLine="0"/>
            </w:pPr>
            <w:r>
              <w:t xml:space="preserve">Определить критерии, по которым бухгалтерская (финансовая) отчетность организации подлежит обязательному аудиту. </w:t>
            </w:r>
          </w:p>
        </w:tc>
        <w:tc>
          <w:tcPr>
            <w:tcW w:w="896" w:type="dxa"/>
            <w:tcBorders>
              <w:top w:val="single" w:sz="4" w:space="0" w:color="000000"/>
              <w:left w:val="single" w:sz="4" w:space="0" w:color="000000"/>
              <w:bottom w:val="single" w:sz="4" w:space="0" w:color="000000"/>
              <w:right w:val="single" w:sz="4" w:space="0" w:color="000000"/>
            </w:tcBorders>
          </w:tcPr>
          <w:p w14:paraId="6EF88A61"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4FE1AD2A" w14:textId="77777777" w:rsidR="008346F8" w:rsidRDefault="00FA41F0">
            <w:pPr>
              <w:spacing w:after="4" w:line="259" w:lineRule="auto"/>
              <w:ind w:right="68" w:firstLine="0"/>
              <w:jc w:val="center"/>
            </w:pPr>
            <w:r>
              <w:t xml:space="preserve">ОК 01-06; </w:t>
            </w:r>
          </w:p>
          <w:p w14:paraId="1FBCFCE6" w14:textId="77777777" w:rsidR="008346F8" w:rsidRDefault="00FA41F0">
            <w:pPr>
              <w:spacing w:after="5" w:line="259" w:lineRule="auto"/>
              <w:ind w:right="68" w:firstLine="0"/>
              <w:jc w:val="center"/>
            </w:pPr>
            <w:r>
              <w:t xml:space="preserve">ОК 09-11; </w:t>
            </w:r>
          </w:p>
          <w:p w14:paraId="303ED8D3" w14:textId="77777777" w:rsidR="008346F8" w:rsidRDefault="00FA41F0">
            <w:pPr>
              <w:spacing w:after="0" w:line="259" w:lineRule="auto"/>
              <w:ind w:right="67" w:firstLine="0"/>
              <w:jc w:val="center"/>
            </w:pPr>
            <w:r>
              <w:t xml:space="preserve">ПК 4.1-4.4 </w:t>
            </w:r>
          </w:p>
        </w:tc>
      </w:tr>
      <w:tr w:rsidR="008346F8" w14:paraId="51FE393A" w14:textId="77777777">
        <w:trPr>
          <w:trHeight w:val="838"/>
        </w:trPr>
        <w:tc>
          <w:tcPr>
            <w:tcW w:w="2943" w:type="dxa"/>
            <w:tcBorders>
              <w:top w:val="single" w:sz="4" w:space="0" w:color="000000"/>
              <w:left w:val="single" w:sz="4" w:space="0" w:color="000000"/>
              <w:bottom w:val="single" w:sz="4" w:space="0" w:color="000000"/>
              <w:right w:val="single" w:sz="4" w:space="0" w:color="000000"/>
            </w:tcBorders>
          </w:tcPr>
          <w:p w14:paraId="0137B6D9" w14:textId="77777777" w:rsidR="008346F8" w:rsidRDefault="00FA41F0">
            <w:pPr>
              <w:spacing w:after="0" w:line="259" w:lineRule="auto"/>
              <w:ind w:right="0" w:firstLine="0"/>
              <w:jc w:val="left"/>
            </w:pPr>
            <w:r>
              <w:t xml:space="preserve">Тема 4.2.  </w:t>
            </w:r>
          </w:p>
          <w:p w14:paraId="516E5A34" w14:textId="77777777" w:rsidR="008346F8" w:rsidRDefault="00FA41F0">
            <w:pPr>
              <w:spacing w:after="0" w:line="259" w:lineRule="auto"/>
              <w:ind w:right="0" w:firstLine="0"/>
              <w:jc w:val="left"/>
            </w:pPr>
            <w:r>
              <w:t xml:space="preserve">Технология проведения аудиторской проверки </w:t>
            </w:r>
          </w:p>
        </w:tc>
        <w:tc>
          <w:tcPr>
            <w:tcW w:w="3927" w:type="dxa"/>
            <w:tcBorders>
              <w:top w:val="single" w:sz="4" w:space="0" w:color="000000"/>
              <w:left w:val="single" w:sz="4" w:space="0" w:color="000000"/>
              <w:bottom w:val="single" w:sz="4" w:space="0" w:color="000000"/>
              <w:right w:val="single" w:sz="4" w:space="0" w:color="000000"/>
            </w:tcBorders>
          </w:tcPr>
          <w:p w14:paraId="11875FA7" w14:textId="77777777" w:rsidR="008346F8" w:rsidRDefault="00FA41F0">
            <w:pPr>
              <w:spacing w:after="22" w:line="259" w:lineRule="auto"/>
              <w:ind w:right="0" w:firstLine="0"/>
            </w:pPr>
            <w:r>
              <w:t xml:space="preserve">Оформить аудиторское заключение </w:t>
            </w:r>
          </w:p>
          <w:p w14:paraId="116D31AF" w14:textId="77777777" w:rsidR="008346F8" w:rsidRDefault="00FA41F0">
            <w:pPr>
              <w:spacing w:after="0" w:line="259" w:lineRule="auto"/>
              <w:ind w:right="0" w:firstLine="0"/>
              <w:jc w:val="left"/>
            </w:pPr>
            <w:r>
              <w:t xml:space="preserve">по итогам аудиторской проверки; </w:t>
            </w:r>
          </w:p>
          <w:p w14:paraId="2517B9E7"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1A4396A8"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2DF7664D" w14:textId="77777777" w:rsidR="008346F8" w:rsidRDefault="00FA41F0">
            <w:pPr>
              <w:spacing w:after="4" w:line="259" w:lineRule="auto"/>
              <w:ind w:right="68" w:firstLine="0"/>
              <w:jc w:val="center"/>
            </w:pPr>
            <w:r>
              <w:t xml:space="preserve">ОК 01-06; </w:t>
            </w:r>
          </w:p>
          <w:p w14:paraId="071C6574" w14:textId="77777777" w:rsidR="008346F8" w:rsidRDefault="00FA41F0">
            <w:pPr>
              <w:spacing w:after="5" w:line="259" w:lineRule="auto"/>
              <w:ind w:right="68" w:firstLine="0"/>
              <w:jc w:val="center"/>
            </w:pPr>
            <w:r>
              <w:t xml:space="preserve">ОК 09-11; </w:t>
            </w:r>
          </w:p>
          <w:p w14:paraId="676CBF92" w14:textId="77777777" w:rsidR="008346F8" w:rsidRDefault="00FA41F0">
            <w:pPr>
              <w:spacing w:after="0" w:line="259" w:lineRule="auto"/>
              <w:ind w:right="67" w:firstLine="0"/>
              <w:jc w:val="center"/>
            </w:pPr>
            <w:r>
              <w:t xml:space="preserve">ПК 4.1-4.4 </w:t>
            </w:r>
          </w:p>
        </w:tc>
      </w:tr>
      <w:tr w:rsidR="008346F8" w14:paraId="46BE0B36" w14:textId="77777777">
        <w:trPr>
          <w:trHeight w:val="1666"/>
        </w:trPr>
        <w:tc>
          <w:tcPr>
            <w:tcW w:w="2943" w:type="dxa"/>
            <w:tcBorders>
              <w:top w:val="single" w:sz="4" w:space="0" w:color="000000"/>
              <w:left w:val="single" w:sz="4" w:space="0" w:color="000000"/>
              <w:bottom w:val="single" w:sz="4" w:space="0" w:color="000000"/>
              <w:right w:val="single" w:sz="4" w:space="0" w:color="000000"/>
            </w:tcBorders>
          </w:tcPr>
          <w:p w14:paraId="20E64335" w14:textId="77777777" w:rsidR="008346F8" w:rsidRDefault="00FA41F0">
            <w:pPr>
              <w:spacing w:after="0" w:line="259" w:lineRule="auto"/>
              <w:ind w:right="0" w:firstLine="0"/>
              <w:jc w:val="left"/>
            </w:pPr>
            <w:r>
              <w:t xml:space="preserve">Тема 4.3.  </w:t>
            </w:r>
          </w:p>
          <w:p w14:paraId="3CAD19A0" w14:textId="77777777" w:rsidR="008346F8" w:rsidRDefault="00FA41F0">
            <w:pPr>
              <w:spacing w:after="0" w:line="259" w:lineRule="auto"/>
              <w:ind w:right="0" w:firstLine="0"/>
              <w:jc w:val="left"/>
            </w:pPr>
            <w:r>
              <w:t xml:space="preserve">Методологические аспекты проведения аудиторской проверки отдельных объектов аудита. </w:t>
            </w:r>
          </w:p>
        </w:tc>
        <w:tc>
          <w:tcPr>
            <w:tcW w:w="3927" w:type="dxa"/>
            <w:tcBorders>
              <w:top w:val="single" w:sz="4" w:space="0" w:color="000000"/>
              <w:left w:val="single" w:sz="4" w:space="0" w:color="000000"/>
              <w:bottom w:val="single" w:sz="4" w:space="0" w:color="000000"/>
              <w:right w:val="single" w:sz="4" w:space="0" w:color="000000"/>
            </w:tcBorders>
          </w:tcPr>
          <w:p w14:paraId="57BCF301" w14:textId="77777777" w:rsidR="008346F8" w:rsidRDefault="00FA41F0">
            <w:pPr>
              <w:spacing w:after="0" w:line="259" w:lineRule="auto"/>
              <w:ind w:right="0" w:firstLine="0"/>
              <w:jc w:val="left"/>
            </w:pPr>
            <w:r>
              <w:t xml:space="preserve">Участвовать в ревизии </w:t>
            </w:r>
            <w:proofErr w:type="spellStart"/>
            <w:r>
              <w:t>финансовохозяйственной</w:t>
            </w:r>
            <w:proofErr w:type="spellEnd"/>
            <w:r>
              <w:t xml:space="preserve"> </w:t>
            </w:r>
            <w:r>
              <w:tab/>
              <w:t xml:space="preserve">деятельности государственных и муниципальных учреждений </w:t>
            </w:r>
            <w:r>
              <w:tab/>
              <w:t xml:space="preserve">и </w:t>
            </w:r>
            <w:r>
              <w:tab/>
              <w:t xml:space="preserve">унитарных предприятий. </w:t>
            </w:r>
          </w:p>
        </w:tc>
        <w:tc>
          <w:tcPr>
            <w:tcW w:w="896" w:type="dxa"/>
            <w:tcBorders>
              <w:top w:val="single" w:sz="4" w:space="0" w:color="000000"/>
              <w:left w:val="single" w:sz="4" w:space="0" w:color="000000"/>
              <w:bottom w:val="single" w:sz="4" w:space="0" w:color="000000"/>
              <w:right w:val="single" w:sz="4" w:space="0" w:color="000000"/>
            </w:tcBorders>
          </w:tcPr>
          <w:p w14:paraId="06C34C14" w14:textId="77777777" w:rsidR="008346F8" w:rsidRDefault="00FA41F0">
            <w:pPr>
              <w:spacing w:after="0" w:line="259" w:lineRule="auto"/>
              <w:ind w:right="63"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0D4A3F29" w14:textId="77777777" w:rsidR="008346F8" w:rsidRDefault="00FA41F0">
            <w:pPr>
              <w:spacing w:after="4" w:line="259" w:lineRule="auto"/>
              <w:ind w:right="68" w:firstLine="0"/>
              <w:jc w:val="center"/>
            </w:pPr>
            <w:r>
              <w:t xml:space="preserve">ОК 01-06; </w:t>
            </w:r>
          </w:p>
          <w:p w14:paraId="7465BB98" w14:textId="77777777" w:rsidR="008346F8" w:rsidRDefault="00FA41F0">
            <w:pPr>
              <w:spacing w:after="5" w:line="259" w:lineRule="auto"/>
              <w:ind w:right="68" w:firstLine="0"/>
              <w:jc w:val="center"/>
            </w:pPr>
            <w:r>
              <w:t xml:space="preserve">ОК 09-11; </w:t>
            </w:r>
          </w:p>
          <w:p w14:paraId="7DDA9CCB" w14:textId="77777777" w:rsidR="008346F8" w:rsidRDefault="00FA41F0">
            <w:pPr>
              <w:spacing w:after="0" w:line="259" w:lineRule="auto"/>
              <w:ind w:right="67" w:firstLine="0"/>
              <w:jc w:val="center"/>
            </w:pPr>
            <w:r>
              <w:t xml:space="preserve">ПК 4.1-4.4 </w:t>
            </w:r>
          </w:p>
        </w:tc>
      </w:tr>
      <w:tr w:rsidR="008346F8" w14:paraId="2DA6EF8B" w14:textId="77777777">
        <w:trPr>
          <w:trHeight w:val="1390"/>
        </w:trPr>
        <w:tc>
          <w:tcPr>
            <w:tcW w:w="2943" w:type="dxa"/>
            <w:tcBorders>
              <w:top w:val="single" w:sz="4" w:space="0" w:color="000000"/>
              <w:left w:val="single" w:sz="4" w:space="0" w:color="000000"/>
              <w:bottom w:val="single" w:sz="4" w:space="0" w:color="000000"/>
              <w:right w:val="single" w:sz="4" w:space="0" w:color="000000"/>
            </w:tcBorders>
          </w:tcPr>
          <w:p w14:paraId="03C0ED03" w14:textId="77777777" w:rsidR="008346F8" w:rsidRDefault="00FA41F0">
            <w:pPr>
              <w:spacing w:after="0" w:line="259" w:lineRule="auto"/>
              <w:ind w:right="0" w:firstLine="0"/>
              <w:jc w:val="left"/>
            </w:pPr>
            <w:r>
              <w:rPr>
                <w:b/>
              </w:rPr>
              <w:t xml:space="preserve">Раздел 5. ПМ 04. </w:t>
            </w:r>
          </w:p>
          <w:p w14:paraId="1B515021" w14:textId="77777777" w:rsidR="008346F8" w:rsidRDefault="00FA41F0">
            <w:pPr>
              <w:spacing w:after="0" w:line="259" w:lineRule="auto"/>
              <w:ind w:right="0" w:firstLine="0"/>
              <w:jc w:val="left"/>
            </w:pPr>
            <w:r>
              <w:rPr>
                <w:b/>
              </w:rPr>
              <w:t>Финансовый контроль в сфере закупок для государственных и муниципальных нужд</w:t>
            </w:r>
            <w: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197BB2C5" w14:textId="77777777" w:rsidR="008346F8" w:rsidRDefault="00FA41F0">
            <w:pPr>
              <w:spacing w:after="0" w:line="259" w:lineRule="auto"/>
              <w:ind w:right="57" w:firstLine="0"/>
            </w:pPr>
            <w:r>
              <w:t xml:space="preserve">Осуществлять проверку соблюдения требований законодательства при проведении закупочных процедур. </w:t>
            </w:r>
          </w:p>
        </w:tc>
        <w:tc>
          <w:tcPr>
            <w:tcW w:w="896" w:type="dxa"/>
            <w:tcBorders>
              <w:top w:val="single" w:sz="4" w:space="0" w:color="000000"/>
              <w:left w:val="single" w:sz="4" w:space="0" w:color="000000"/>
              <w:bottom w:val="single" w:sz="4" w:space="0" w:color="000000"/>
              <w:right w:val="single" w:sz="4" w:space="0" w:color="000000"/>
            </w:tcBorders>
          </w:tcPr>
          <w:p w14:paraId="3985EC8F" w14:textId="77777777" w:rsidR="008346F8" w:rsidRDefault="00FA41F0">
            <w:pPr>
              <w:spacing w:after="0" w:line="259" w:lineRule="auto"/>
              <w:ind w:right="63" w:firstLine="0"/>
              <w:jc w:val="center"/>
            </w:pPr>
            <w:r>
              <w:rPr>
                <w:b/>
              </w:rPr>
              <w:t xml:space="preserve">4 </w:t>
            </w:r>
          </w:p>
        </w:tc>
        <w:tc>
          <w:tcPr>
            <w:tcW w:w="1843" w:type="dxa"/>
            <w:tcBorders>
              <w:top w:val="single" w:sz="4" w:space="0" w:color="000000"/>
              <w:left w:val="single" w:sz="4" w:space="0" w:color="000000"/>
              <w:bottom w:val="single" w:sz="4" w:space="0" w:color="000000"/>
              <w:right w:val="single" w:sz="4" w:space="0" w:color="000000"/>
            </w:tcBorders>
          </w:tcPr>
          <w:p w14:paraId="61D0FE3E" w14:textId="77777777" w:rsidR="008346F8" w:rsidRDefault="00FA41F0">
            <w:pPr>
              <w:spacing w:after="4" w:line="259" w:lineRule="auto"/>
              <w:ind w:right="68" w:firstLine="0"/>
              <w:jc w:val="center"/>
            </w:pPr>
            <w:r>
              <w:t xml:space="preserve">ОК 01-06; </w:t>
            </w:r>
          </w:p>
          <w:p w14:paraId="29B677A0" w14:textId="77777777" w:rsidR="008346F8" w:rsidRDefault="00FA41F0">
            <w:pPr>
              <w:spacing w:after="5" w:line="259" w:lineRule="auto"/>
              <w:ind w:right="68" w:firstLine="0"/>
              <w:jc w:val="center"/>
            </w:pPr>
            <w:r>
              <w:t xml:space="preserve">ОК 09-11; </w:t>
            </w:r>
          </w:p>
          <w:p w14:paraId="58180C91" w14:textId="77777777" w:rsidR="008346F8" w:rsidRDefault="00FA41F0">
            <w:pPr>
              <w:spacing w:after="0" w:line="259" w:lineRule="auto"/>
              <w:ind w:right="67" w:firstLine="0"/>
              <w:jc w:val="center"/>
            </w:pPr>
            <w:r>
              <w:t xml:space="preserve">ПК 4.1-4.4 </w:t>
            </w:r>
          </w:p>
        </w:tc>
      </w:tr>
      <w:tr w:rsidR="008346F8" w14:paraId="3FCE8F44" w14:textId="77777777">
        <w:trPr>
          <w:trHeight w:val="2221"/>
        </w:trPr>
        <w:tc>
          <w:tcPr>
            <w:tcW w:w="2943" w:type="dxa"/>
            <w:tcBorders>
              <w:top w:val="single" w:sz="4" w:space="0" w:color="000000"/>
              <w:left w:val="single" w:sz="4" w:space="0" w:color="000000"/>
              <w:bottom w:val="single" w:sz="4" w:space="0" w:color="000000"/>
              <w:right w:val="single" w:sz="4" w:space="0" w:color="000000"/>
            </w:tcBorders>
          </w:tcPr>
          <w:p w14:paraId="78406B4E" w14:textId="77777777" w:rsidR="008346F8" w:rsidRDefault="00FA41F0">
            <w:pPr>
              <w:spacing w:after="0" w:line="259" w:lineRule="auto"/>
              <w:ind w:right="0" w:firstLine="0"/>
              <w:jc w:val="left"/>
            </w:pPr>
            <w:r>
              <w:t xml:space="preserve">Тема 5.1. </w:t>
            </w:r>
          </w:p>
          <w:p w14:paraId="5A6177EF" w14:textId="77777777" w:rsidR="008346F8" w:rsidRDefault="00FA41F0">
            <w:pPr>
              <w:spacing w:after="0" w:line="259" w:lineRule="auto"/>
              <w:ind w:right="18" w:firstLine="0"/>
              <w:jc w:val="left"/>
            </w:pPr>
            <w:r>
              <w:t xml:space="preserve">Государственные органы, осуществляющие государственный контроль в сфере закупок для государственных и муниципальных нужд, и их полномочия </w:t>
            </w:r>
          </w:p>
        </w:tc>
        <w:tc>
          <w:tcPr>
            <w:tcW w:w="3927" w:type="dxa"/>
            <w:tcBorders>
              <w:top w:val="single" w:sz="4" w:space="0" w:color="000000"/>
              <w:left w:val="single" w:sz="4" w:space="0" w:color="000000"/>
              <w:bottom w:val="single" w:sz="4" w:space="0" w:color="000000"/>
              <w:right w:val="single" w:sz="4" w:space="0" w:color="000000"/>
            </w:tcBorders>
          </w:tcPr>
          <w:p w14:paraId="6842FB8A" w14:textId="77777777" w:rsidR="008346F8" w:rsidRDefault="00FA41F0">
            <w:pPr>
              <w:spacing w:after="0" w:line="252" w:lineRule="auto"/>
              <w:ind w:right="61" w:firstLine="0"/>
            </w:pPr>
            <w:r>
              <w:t xml:space="preserve">Проверять необходимую документацию для проведения закупочной процедуры и заключения контрактов. </w:t>
            </w:r>
          </w:p>
          <w:p w14:paraId="6CB8D6AA" w14:textId="77777777" w:rsidR="008346F8" w:rsidRDefault="00FA41F0">
            <w:pPr>
              <w:spacing w:after="0" w:line="259" w:lineRule="auto"/>
              <w:ind w:right="0" w:firstLine="0"/>
              <w:jc w:val="left"/>
            </w:pPr>
            <w:r>
              <w:t xml:space="preserve"> </w:t>
            </w:r>
          </w:p>
          <w:p w14:paraId="0A10296D"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9120334" w14:textId="77777777" w:rsidR="008346F8" w:rsidRDefault="00FA41F0">
            <w:pPr>
              <w:spacing w:after="0" w:line="259" w:lineRule="auto"/>
              <w:ind w:right="63"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3311BC1B" w14:textId="77777777" w:rsidR="008346F8" w:rsidRDefault="00FA41F0">
            <w:pPr>
              <w:spacing w:after="4" w:line="259" w:lineRule="auto"/>
              <w:ind w:right="68" w:firstLine="0"/>
              <w:jc w:val="center"/>
            </w:pPr>
            <w:r>
              <w:t xml:space="preserve">ОК 01-06; </w:t>
            </w:r>
          </w:p>
          <w:p w14:paraId="4A6A25F5" w14:textId="77777777" w:rsidR="008346F8" w:rsidRDefault="00FA41F0">
            <w:pPr>
              <w:spacing w:after="5" w:line="259" w:lineRule="auto"/>
              <w:ind w:right="68" w:firstLine="0"/>
              <w:jc w:val="center"/>
            </w:pPr>
            <w:r>
              <w:t xml:space="preserve">ОК 09-11; </w:t>
            </w:r>
          </w:p>
          <w:p w14:paraId="653F1326" w14:textId="77777777" w:rsidR="008346F8" w:rsidRDefault="00FA41F0">
            <w:pPr>
              <w:spacing w:after="0" w:line="259" w:lineRule="auto"/>
              <w:ind w:right="67" w:firstLine="0"/>
              <w:jc w:val="center"/>
            </w:pPr>
            <w:r>
              <w:t xml:space="preserve">ПК 4.1-4.4 </w:t>
            </w:r>
          </w:p>
        </w:tc>
      </w:tr>
      <w:tr w:rsidR="008346F8" w14:paraId="12C55FF0"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725B0435" w14:textId="77777777" w:rsidR="008346F8" w:rsidRDefault="00FA41F0">
            <w:pPr>
              <w:spacing w:after="0" w:line="259" w:lineRule="auto"/>
              <w:ind w:right="505" w:firstLine="0"/>
              <w:jc w:val="left"/>
            </w:pPr>
            <w:r>
              <w:t xml:space="preserve">Тема 5.2.  Документы, обеспечивающие осуществление </w:t>
            </w:r>
          </w:p>
        </w:tc>
        <w:tc>
          <w:tcPr>
            <w:tcW w:w="3927" w:type="dxa"/>
            <w:tcBorders>
              <w:top w:val="single" w:sz="4" w:space="0" w:color="000000"/>
              <w:left w:val="single" w:sz="4" w:space="0" w:color="000000"/>
              <w:bottom w:val="single" w:sz="4" w:space="0" w:color="000000"/>
              <w:right w:val="single" w:sz="4" w:space="0" w:color="000000"/>
            </w:tcBorders>
          </w:tcPr>
          <w:p w14:paraId="28BD63A9" w14:textId="77777777" w:rsidR="008346F8" w:rsidRDefault="00FA41F0">
            <w:pPr>
              <w:spacing w:after="0" w:line="259" w:lineRule="auto"/>
              <w:ind w:right="63" w:firstLine="0"/>
            </w:pPr>
            <w:r>
              <w:t xml:space="preserve">Оформление пакета документов для осуществления внутреннего финансового контроля в сфере закупок </w:t>
            </w:r>
          </w:p>
        </w:tc>
        <w:tc>
          <w:tcPr>
            <w:tcW w:w="896" w:type="dxa"/>
            <w:tcBorders>
              <w:top w:val="single" w:sz="4" w:space="0" w:color="000000"/>
              <w:left w:val="single" w:sz="4" w:space="0" w:color="000000"/>
              <w:bottom w:val="single" w:sz="4" w:space="0" w:color="000000"/>
              <w:right w:val="single" w:sz="4" w:space="0" w:color="000000"/>
            </w:tcBorders>
          </w:tcPr>
          <w:p w14:paraId="04A50E5C" w14:textId="77777777" w:rsidR="008346F8" w:rsidRDefault="00FA41F0">
            <w:pPr>
              <w:spacing w:after="0" w:line="259" w:lineRule="auto"/>
              <w:ind w:right="63"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4B24893B" w14:textId="77777777" w:rsidR="008346F8" w:rsidRDefault="00FA41F0">
            <w:pPr>
              <w:spacing w:after="3" w:line="259" w:lineRule="auto"/>
              <w:ind w:right="68" w:firstLine="0"/>
              <w:jc w:val="center"/>
            </w:pPr>
            <w:r>
              <w:t xml:space="preserve">ОК 01-06; </w:t>
            </w:r>
          </w:p>
          <w:p w14:paraId="53B183E9" w14:textId="77777777" w:rsidR="008346F8" w:rsidRDefault="00FA41F0">
            <w:pPr>
              <w:spacing w:after="5" w:line="259" w:lineRule="auto"/>
              <w:ind w:right="68" w:firstLine="0"/>
              <w:jc w:val="center"/>
            </w:pPr>
            <w:r>
              <w:t xml:space="preserve">ОК 09-11; </w:t>
            </w:r>
          </w:p>
          <w:p w14:paraId="5C1E5590" w14:textId="77777777" w:rsidR="008346F8" w:rsidRDefault="00FA41F0">
            <w:pPr>
              <w:spacing w:after="0" w:line="259" w:lineRule="auto"/>
              <w:ind w:right="67" w:firstLine="0"/>
              <w:jc w:val="center"/>
            </w:pPr>
            <w:r>
              <w:t xml:space="preserve">ПК 4.1-4.4 </w:t>
            </w:r>
          </w:p>
        </w:tc>
      </w:tr>
    </w:tbl>
    <w:p w14:paraId="38FE3FDF" w14:textId="77777777" w:rsidR="008346F8" w:rsidRDefault="008346F8">
      <w:pPr>
        <w:spacing w:after="0" w:line="259" w:lineRule="auto"/>
        <w:ind w:left="-1702" w:right="185" w:firstLine="0"/>
        <w:jc w:val="left"/>
      </w:pPr>
    </w:p>
    <w:tbl>
      <w:tblPr>
        <w:tblStyle w:val="TableGrid"/>
        <w:tblW w:w="9609" w:type="dxa"/>
        <w:tblInd w:w="-108" w:type="dxa"/>
        <w:tblCellMar>
          <w:top w:w="7" w:type="dxa"/>
          <w:left w:w="108" w:type="dxa"/>
          <w:right w:w="50" w:type="dxa"/>
        </w:tblCellMar>
        <w:tblLook w:val="04A0" w:firstRow="1" w:lastRow="0" w:firstColumn="1" w:lastColumn="0" w:noHBand="0" w:noVBand="1"/>
      </w:tblPr>
      <w:tblGrid>
        <w:gridCol w:w="2943"/>
        <w:gridCol w:w="3927"/>
        <w:gridCol w:w="896"/>
        <w:gridCol w:w="1843"/>
      </w:tblGrid>
      <w:tr w:rsidR="008346F8" w14:paraId="36D295A7" w14:textId="77777777">
        <w:trPr>
          <w:trHeight w:val="1668"/>
        </w:trPr>
        <w:tc>
          <w:tcPr>
            <w:tcW w:w="2943" w:type="dxa"/>
            <w:tcBorders>
              <w:top w:val="single" w:sz="4" w:space="0" w:color="000000"/>
              <w:left w:val="single" w:sz="4" w:space="0" w:color="000000"/>
              <w:bottom w:val="single" w:sz="4" w:space="0" w:color="000000"/>
              <w:right w:val="single" w:sz="4" w:space="0" w:color="000000"/>
            </w:tcBorders>
          </w:tcPr>
          <w:p w14:paraId="0CE52502" w14:textId="77777777" w:rsidR="008346F8" w:rsidRDefault="00FA41F0">
            <w:pPr>
              <w:spacing w:after="0" w:line="259" w:lineRule="auto"/>
              <w:ind w:right="0" w:firstLine="0"/>
              <w:jc w:val="left"/>
            </w:pPr>
            <w:r>
              <w:t xml:space="preserve">внутреннего финансового контроля и Регламента в сфере закупок для обеспечения государственных и муниципальных нужд </w:t>
            </w:r>
          </w:p>
        </w:tc>
        <w:tc>
          <w:tcPr>
            <w:tcW w:w="3927" w:type="dxa"/>
            <w:tcBorders>
              <w:top w:val="single" w:sz="4" w:space="0" w:color="000000"/>
              <w:left w:val="single" w:sz="4" w:space="0" w:color="000000"/>
              <w:bottom w:val="single" w:sz="4" w:space="0" w:color="000000"/>
              <w:right w:val="single" w:sz="4" w:space="0" w:color="000000"/>
            </w:tcBorders>
          </w:tcPr>
          <w:p w14:paraId="4DC96CC8" w14:textId="77777777" w:rsidR="008346F8" w:rsidRDefault="008346F8">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14:paraId="435F1131" w14:textId="77777777" w:rsidR="008346F8" w:rsidRDefault="008346F8">
            <w:pPr>
              <w:spacing w:after="160" w:line="259" w:lineRule="auto"/>
              <w:ind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31236B27" w14:textId="77777777" w:rsidR="008346F8" w:rsidRDefault="008346F8">
            <w:pPr>
              <w:spacing w:after="160" w:line="259" w:lineRule="auto"/>
              <w:ind w:right="0" w:firstLine="0"/>
              <w:jc w:val="left"/>
            </w:pPr>
          </w:p>
        </w:tc>
      </w:tr>
      <w:tr w:rsidR="008346F8" w14:paraId="21034E26" w14:textId="77777777">
        <w:trPr>
          <w:trHeight w:val="1942"/>
        </w:trPr>
        <w:tc>
          <w:tcPr>
            <w:tcW w:w="2943" w:type="dxa"/>
            <w:tcBorders>
              <w:top w:val="single" w:sz="4" w:space="0" w:color="000000"/>
              <w:left w:val="single" w:sz="4" w:space="0" w:color="000000"/>
              <w:bottom w:val="single" w:sz="4" w:space="0" w:color="000000"/>
              <w:right w:val="single" w:sz="4" w:space="0" w:color="000000"/>
            </w:tcBorders>
          </w:tcPr>
          <w:p w14:paraId="47C40361" w14:textId="77777777" w:rsidR="008346F8" w:rsidRDefault="00FA41F0">
            <w:pPr>
              <w:spacing w:after="0" w:line="259" w:lineRule="auto"/>
              <w:ind w:right="0" w:firstLine="0"/>
              <w:jc w:val="left"/>
            </w:pPr>
            <w:r>
              <w:t xml:space="preserve">Тема 5.3. </w:t>
            </w:r>
          </w:p>
          <w:p w14:paraId="45C286AA" w14:textId="77777777" w:rsidR="008346F8" w:rsidRDefault="00FA41F0">
            <w:pPr>
              <w:spacing w:after="0" w:line="259" w:lineRule="auto"/>
              <w:ind w:right="15" w:firstLine="0"/>
              <w:jc w:val="left"/>
            </w:pPr>
            <w:r>
              <w:t xml:space="preserve">Контрольные мероприятия на всех этапах проведения государственных и муниципальных закупок </w:t>
            </w:r>
          </w:p>
        </w:tc>
        <w:tc>
          <w:tcPr>
            <w:tcW w:w="3927" w:type="dxa"/>
            <w:tcBorders>
              <w:top w:val="single" w:sz="4" w:space="0" w:color="000000"/>
              <w:left w:val="single" w:sz="4" w:space="0" w:color="000000"/>
              <w:bottom w:val="single" w:sz="4" w:space="0" w:color="000000"/>
              <w:right w:val="single" w:sz="4" w:space="0" w:color="000000"/>
            </w:tcBorders>
          </w:tcPr>
          <w:p w14:paraId="52B50D36" w14:textId="77777777" w:rsidR="008346F8" w:rsidRDefault="00FA41F0">
            <w:pPr>
              <w:spacing w:after="0" w:line="259" w:lineRule="auto"/>
              <w:ind w:right="0" w:firstLine="0"/>
              <w:jc w:val="left"/>
            </w:pPr>
            <w:r>
              <w:t xml:space="preserve">Проводить </w:t>
            </w:r>
            <w:r>
              <w:tab/>
              <w:t xml:space="preserve">мероприятия </w:t>
            </w:r>
            <w:r>
              <w:tab/>
              <w:t xml:space="preserve">по предупреждению, </w:t>
            </w:r>
            <w:r>
              <w:tab/>
              <w:t xml:space="preserve">выявлению пресечению </w:t>
            </w:r>
            <w:r>
              <w:tab/>
              <w:t xml:space="preserve">нарушений законодательства </w:t>
            </w:r>
            <w:r>
              <w:tab/>
              <w:t xml:space="preserve">Российской Федерации в сфере закупок для государственных и муниципальных нужд </w:t>
            </w:r>
          </w:p>
        </w:tc>
        <w:tc>
          <w:tcPr>
            <w:tcW w:w="896" w:type="dxa"/>
            <w:tcBorders>
              <w:top w:val="single" w:sz="4" w:space="0" w:color="000000"/>
              <w:left w:val="single" w:sz="4" w:space="0" w:color="000000"/>
              <w:bottom w:val="single" w:sz="4" w:space="0" w:color="000000"/>
              <w:right w:val="single" w:sz="4" w:space="0" w:color="000000"/>
            </w:tcBorders>
          </w:tcPr>
          <w:p w14:paraId="06C8A836" w14:textId="77777777" w:rsidR="008346F8" w:rsidRDefault="00FA41F0">
            <w:pPr>
              <w:spacing w:after="0" w:line="259" w:lineRule="auto"/>
              <w:ind w:right="61"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5AE9E00E" w14:textId="77777777" w:rsidR="008346F8" w:rsidRDefault="00FA41F0">
            <w:pPr>
              <w:spacing w:after="4" w:line="259" w:lineRule="auto"/>
              <w:ind w:right="65" w:firstLine="0"/>
              <w:jc w:val="center"/>
            </w:pPr>
            <w:r>
              <w:t xml:space="preserve">ОК 01-06; </w:t>
            </w:r>
          </w:p>
          <w:p w14:paraId="59455B04" w14:textId="77777777" w:rsidR="008346F8" w:rsidRDefault="00FA41F0">
            <w:pPr>
              <w:spacing w:after="5" w:line="259" w:lineRule="auto"/>
              <w:ind w:right="65" w:firstLine="0"/>
              <w:jc w:val="center"/>
            </w:pPr>
            <w:r>
              <w:t xml:space="preserve">ОК 09-11; </w:t>
            </w:r>
          </w:p>
          <w:p w14:paraId="54C191CD" w14:textId="77777777" w:rsidR="008346F8" w:rsidRDefault="00FA41F0">
            <w:pPr>
              <w:spacing w:after="0" w:line="259" w:lineRule="auto"/>
              <w:ind w:right="65" w:firstLine="0"/>
              <w:jc w:val="center"/>
            </w:pPr>
            <w:r>
              <w:t xml:space="preserve">ПК 4.1-4.4 </w:t>
            </w:r>
          </w:p>
        </w:tc>
      </w:tr>
      <w:tr w:rsidR="008346F8" w14:paraId="34FC8C0F" w14:textId="77777777">
        <w:trPr>
          <w:trHeight w:val="1390"/>
        </w:trPr>
        <w:tc>
          <w:tcPr>
            <w:tcW w:w="2943" w:type="dxa"/>
            <w:tcBorders>
              <w:top w:val="single" w:sz="4" w:space="0" w:color="000000"/>
              <w:left w:val="single" w:sz="4" w:space="0" w:color="000000"/>
              <w:bottom w:val="single" w:sz="4" w:space="0" w:color="000000"/>
              <w:right w:val="single" w:sz="4" w:space="0" w:color="000000"/>
            </w:tcBorders>
          </w:tcPr>
          <w:p w14:paraId="16D9D821" w14:textId="77777777" w:rsidR="008346F8" w:rsidRDefault="00FA41F0">
            <w:pPr>
              <w:spacing w:after="22" w:line="259" w:lineRule="auto"/>
              <w:ind w:right="0" w:firstLine="0"/>
              <w:jc w:val="left"/>
            </w:pPr>
            <w:r>
              <w:lastRenderedPageBreak/>
              <w:t xml:space="preserve">Тема 5.4.  </w:t>
            </w:r>
          </w:p>
          <w:p w14:paraId="3E45390A" w14:textId="77777777" w:rsidR="008346F8" w:rsidRDefault="00FA41F0">
            <w:pPr>
              <w:spacing w:after="0" w:line="259" w:lineRule="auto"/>
              <w:ind w:right="0" w:firstLine="0"/>
              <w:jc w:val="left"/>
            </w:pPr>
            <w:r>
              <w:t xml:space="preserve">Проведение аудита в сфере закупок товаров, работ, услуг </w:t>
            </w:r>
          </w:p>
        </w:tc>
        <w:tc>
          <w:tcPr>
            <w:tcW w:w="3927" w:type="dxa"/>
            <w:tcBorders>
              <w:top w:val="single" w:sz="4" w:space="0" w:color="000000"/>
              <w:left w:val="single" w:sz="4" w:space="0" w:color="000000"/>
              <w:bottom w:val="single" w:sz="4" w:space="0" w:color="000000"/>
              <w:right w:val="single" w:sz="4" w:space="0" w:color="000000"/>
            </w:tcBorders>
          </w:tcPr>
          <w:p w14:paraId="00AA0051" w14:textId="77777777" w:rsidR="008346F8" w:rsidRDefault="00FA41F0">
            <w:pPr>
              <w:spacing w:after="0" w:line="257" w:lineRule="auto"/>
              <w:ind w:right="58" w:firstLine="0"/>
            </w:pPr>
            <w:r>
              <w:t xml:space="preserve">Собрать материал для проведения проверки по итогам проведения торгов. </w:t>
            </w:r>
          </w:p>
          <w:p w14:paraId="14DAC213" w14:textId="77777777" w:rsidR="008346F8" w:rsidRDefault="00FA41F0">
            <w:pPr>
              <w:spacing w:after="0" w:line="259" w:lineRule="auto"/>
              <w:ind w:right="0" w:firstLine="0"/>
            </w:pPr>
            <w:r>
              <w:t xml:space="preserve">Разработка программы аудита в сфере закупок товаров, работ, услуг </w:t>
            </w:r>
          </w:p>
        </w:tc>
        <w:tc>
          <w:tcPr>
            <w:tcW w:w="896" w:type="dxa"/>
            <w:tcBorders>
              <w:top w:val="single" w:sz="4" w:space="0" w:color="000000"/>
              <w:left w:val="single" w:sz="4" w:space="0" w:color="000000"/>
              <w:bottom w:val="single" w:sz="4" w:space="0" w:color="000000"/>
              <w:right w:val="single" w:sz="4" w:space="0" w:color="000000"/>
            </w:tcBorders>
          </w:tcPr>
          <w:p w14:paraId="2754118C" w14:textId="77777777" w:rsidR="008346F8" w:rsidRDefault="00FA41F0">
            <w:pPr>
              <w:spacing w:after="0" w:line="259" w:lineRule="auto"/>
              <w:ind w:right="61" w:firstLine="0"/>
              <w:jc w:val="center"/>
            </w:pPr>
            <w:r>
              <w:t xml:space="preserve">1 </w:t>
            </w:r>
          </w:p>
        </w:tc>
        <w:tc>
          <w:tcPr>
            <w:tcW w:w="1843" w:type="dxa"/>
            <w:tcBorders>
              <w:top w:val="single" w:sz="4" w:space="0" w:color="000000"/>
              <w:left w:val="single" w:sz="4" w:space="0" w:color="000000"/>
              <w:bottom w:val="single" w:sz="4" w:space="0" w:color="000000"/>
              <w:right w:val="single" w:sz="4" w:space="0" w:color="000000"/>
            </w:tcBorders>
          </w:tcPr>
          <w:p w14:paraId="5F31E124" w14:textId="77777777" w:rsidR="008346F8" w:rsidRDefault="00FA41F0">
            <w:pPr>
              <w:spacing w:after="4" w:line="259" w:lineRule="auto"/>
              <w:ind w:right="65" w:firstLine="0"/>
              <w:jc w:val="center"/>
            </w:pPr>
            <w:r>
              <w:t xml:space="preserve">ОК 01-06; </w:t>
            </w:r>
          </w:p>
          <w:p w14:paraId="179709E5" w14:textId="77777777" w:rsidR="008346F8" w:rsidRDefault="00FA41F0">
            <w:pPr>
              <w:spacing w:after="5" w:line="259" w:lineRule="auto"/>
              <w:ind w:right="65" w:firstLine="0"/>
              <w:jc w:val="center"/>
            </w:pPr>
            <w:r>
              <w:t xml:space="preserve">ОК 09-11; </w:t>
            </w:r>
          </w:p>
          <w:p w14:paraId="18634FE4" w14:textId="77777777" w:rsidR="008346F8" w:rsidRDefault="00FA41F0">
            <w:pPr>
              <w:spacing w:after="0" w:line="259" w:lineRule="auto"/>
              <w:ind w:right="65" w:firstLine="0"/>
              <w:jc w:val="center"/>
            </w:pPr>
            <w:r>
              <w:t xml:space="preserve">ПК 4.1-4.4 </w:t>
            </w:r>
          </w:p>
        </w:tc>
      </w:tr>
      <w:tr w:rsidR="008346F8" w14:paraId="4235E230" w14:textId="77777777">
        <w:trPr>
          <w:trHeight w:val="1390"/>
        </w:trPr>
        <w:tc>
          <w:tcPr>
            <w:tcW w:w="2943" w:type="dxa"/>
            <w:tcBorders>
              <w:top w:val="single" w:sz="4" w:space="0" w:color="000000"/>
              <w:left w:val="single" w:sz="4" w:space="0" w:color="000000"/>
              <w:bottom w:val="single" w:sz="4" w:space="0" w:color="000000"/>
              <w:right w:val="single" w:sz="4" w:space="0" w:color="000000"/>
            </w:tcBorders>
          </w:tcPr>
          <w:p w14:paraId="5795F80F" w14:textId="77777777" w:rsidR="008346F8" w:rsidRDefault="00FA41F0">
            <w:pPr>
              <w:spacing w:after="0" w:line="259" w:lineRule="auto"/>
              <w:ind w:right="0" w:firstLine="0"/>
              <w:jc w:val="left"/>
            </w:pPr>
            <w:r>
              <w:rPr>
                <w:b/>
              </w:rPr>
              <w:t>Раздел 6. ПМ 04. Общественный финансовый контроль как форма внешнего финансового контроля</w:t>
            </w:r>
            <w: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2F5A44C5" w14:textId="77777777" w:rsidR="008346F8" w:rsidRDefault="00FA41F0">
            <w:pPr>
              <w:spacing w:after="0" w:line="259" w:lineRule="auto"/>
              <w:ind w:right="0" w:firstLine="0"/>
              <w:jc w:val="left"/>
            </w:pPr>
            <w:r>
              <w:t xml:space="preserve">Изучение нормативных правовых актов, </w:t>
            </w:r>
            <w:r>
              <w:tab/>
              <w:t xml:space="preserve">разграничивающих полномочия </w:t>
            </w:r>
            <w:r>
              <w:tab/>
              <w:t xml:space="preserve">между </w:t>
            </w:r>
            <w:r>
              <w:tab/>
              <w:t xml:space="preserve">уровнями власти. </w:t>
            </w:r>
          </w:p>
        </w:tc>
        <w:tc>
          <w:tcPr>
            <w:tcW w:w="896" w:type="dxa"/>
            <w:tcBorders>
              <w:top w:val="single" w:sz="4" w:space="0" w:color="000000"/>
              <w:left w:val="single" w:sz="4" w:space="0" w:color="000000"/>
              <w:bottom w:val="single" w:sz="4" w:space="0" w:color="000000"/>
              <w:right w:val="single" w:sz="4" w:space="0" w:color="000000"/>
            </w:tcBorders>
          </w:tcPr>
          <w:p w14:paraId="350D13EE" w14:textId="77777777" w:rsidR="008346F8" w:rsidRDefault="00FA41F0">
            <w:pPr>
              <w:spacing w:after="0" w:line="259" w:lineRule="auto"/>
              <w:ind w:right="61" w:firstLine="0"/>
              <w:jc w:val="center"/>
            </w:pPr>
            <w:r>
              <w:rPr>
                <w:b/>
              </w:rP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51C26D8C" w14:textId="77777777" w:rsidR="008346F8" w:rsidRDefault="00FA41F0">
            <w:pPr>
              <w:spacing w:after="4" w:line="259" w:lineRule="auto"/>
              <w:ind w:right="65" w:firstLine="0"/>
              <w:jc w:val="center"/>
            </w:pPr>
            <w:r>
              <w:t xml:space="preserve">ОК 01-06; </w:t>
            </w:r>
          </w:p>
          <w:p w14:paraId="2AF176C4" w14:textId="77777777" w:rsidR="008346F8" w:rsidRDefault="00FA41F0">
            <w:pPr>
              <w:spacing w:after="5" w:line="259" w:lineRule="auto"/>
              <w:ind w:right="65" w:firstLine="0"/>
              <w:jc w:val="center"/>
            </w:pPr>
            <w:r>
              <w:t xml:space="preserve">ОК 09-11; </w:t>
            </w:r>
          </w:p>
          <w:p w14:paraId="0C660E0E" w14:textId="77777777" w:rsidR="008346F8" w:rsidRDefault="00FA41F0">
            <w:pPr>
              <w:spacing w:after="0" w:line="259" w:lineRule="auto"/>
              <w:ind w:right="65" w:firstLine="0"/>
              <w:jc w:val="center"/>
            </w:pPr>
            <w:r>
              <w:t xml:space="preserve">ПК 4.1-4.4 </w:t>
            </w:r>
          </w:p>
        </w:tc>
      </w:tr>
      <w:tr w:rsidR="008346F8" w14:paraId="5F8125C9"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283320A2" w14:textId="77777777" w:rsidR="008346F8" w:rsidRDefault="00FA41F0">
            <w:pPr>
              <w:spacing w:after="0" w:line="259" w:lineRule="auto"/>
              <w:ind w:right="0" w:firstLine="0"/>
              <w:jc w:val="left"/>
            </w:pPr>
            <w:r>
              <w:rPr>
                <w:b/>
              </w:rPr>
              <w:t>МДК.04.01 Финансовый контроль деятельности экономического субъекта</w:t>
            </w:r>
            <w: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4C77AE7C" w14:textId="77777777" w:rsidR="008346F8" w:rsidRDefault="00FA41F0">
            <w:pPr>
              <w:spacing w:after="0" w:line="259" w:lineRule="auto"/>
              <w:ind w:righ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66D9767" w14:textId="77777777" w:rsidR="008346F8" w:rsidRDefault="00FA41F0">
            <w:pPr>
              <w:spacing w:after="0" w:line="259" w:lineRule="auto"/>
              <w:ind w:right="61" w:firstLine="0"/>
              <w:jc w:val="center"/>
            </w:pPr>
            <w:r>
              <w:rPr>
                <w:b/>
              </w:rP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5556016A" w14:textId="77777777" w:rsidR="008346F8" w:rsidRDefault="00FA41F0">
            <w:pPr>
              <w:spacing w:after="0" w:line="259" w:lineRule="auto"/>
              <w:ind w:right="2" w:firstLine="0"/>
              <w:jc w:val="center"/>
            </w:pPr>
            <w:r>
              <w:t xml:space="preserve"> </w:t>
            </w:r>
          </w:p>
        </w:tc>
      </w:tr>
      <w:tr w:rsidR="008346F8" w14:paraId="26A4B150" w14:textId="77777777">
        <w:trPr>
          <w:trHeight w:val="1114"/>
        </w:trPr>
        <w:tc>
          <w:tcPr>
            <w:tcW w:w="2943" w:type="dxa"/>
            <w:tcBorders>
              <w:top w:val="single" w:sz="4" w:space="0" w:color="000000"/>
              <w:left w:val="single" w:sz="4" w:space="0" w:color="000000"/>
              <w:bottom w:val="single" w:sz="4" w:space="0" w:color="000000"/>
              <w:right w:val="single" w:sz="4" w:space="0" w:color="000000"/>
            </w:tcBorders>
          </w:tcPr>
          <w:p w14:paraId="78936788" w14:textId="77777777" w:rsidR="008346F8" w:rsidRDefault="00FA41F0">
            <w:pPr>
              <w:spacing w:after="0" w:line="259" w:lineRule="auto"/>
              <w:ind w:right="457" w:firstLine="0"/>
              <w:jc w:val="left"/>
            </w:pPr>
            <w:r>
              <w:t xml:space="preserve">Тема 6.1. Правовая основа общественного финансового контроля </w:t>
            </w:r>
          </w:p>
        </w:tc>
        <w:tc>
          <w:tcPr>
            <w:tcW w:w="3927" w:type="dxa"/>
            <w:tcBorders>
              <w:top w:val="single" w:sz="4" w:space="0" w:color="000000"/>
              <w:left w:val="single" w:sz="4" w:space="0" w:color="000000"/>
              <w:bottom w:val="single" w:sz="4" w:space="0" w:color="000000"/>
              <w:right w:val="single" w:sz="4" w:space="0" w:color="000000"/>
            </w:tcBorders>
          </w:tcPr>
          <w:p w14:paraId="49F7D29A" w14:textId="77777777" w:rsidR="008346F8" w:rsidRDefault="00FA41F0">
            <w:pPr>
              <w:spacing w:after="0" w:line="259" w:lineRule="auto"/>
              <w:ind w:right="60" w:firstLine="0"/>
            </w:pPr>
            <w:r>
              <w:t xml:space="preserve">Анализ локальных нормативных актов, регулирующих деятельность организаций в финансовой сфере. </w:t>
            </w:r>
          </w:p>
        </w:tc>
        <w:tc>
          <w:tcPr>
            <w:tcW w:w="896" w:type="dxa"/>
            <w:tcBorders>
              <w:top w:val="single" w:sz="4" w:space="0" w:color="000000"/>
              <w:left w:val="single" w:sz="4" w:space="0" w:color="000000"/>
              <w:bottom w:val="single" w:sz="4" w:space="0" w:color="000000"/>
              <w:right w:val="single" w:sz="4" w:space="0" w:color="000000"/>
            </w:tcBorders>
          </w:tcPr>
          <w:p w14:paraId="43574413" w14:textId="77777777" w:rsidR="008346F8" w:rsidRDefault="00FA41F0">
            <w:pPr>
              <w:spacing w:after="0" w:line="259" w:lineRule="auto"/>
              <w:ind w:right="61" w:firstLine="0"/>
              <w:jc w:val="center"/>
            </w:pPr>
            <w: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05DB567C" w14:textId="77777777" w:rsidR="008346F8" w:rsidRDefault="00FA41F0">
            <w:pPr>
              <w:spacing w:after="4" w:line="259" w:lineRule="auto"/>
              <w:ind w:right="65" w:firstLine="0"/>
              <w:jc w:val="center"/>
            </w:pPr>
            <w:r>
              <w:t xml:space="preserve">ОК 01-06; </w:t>
            </w:r>
          </w:p>
          <w:p w14:paraId="4A9194C2" w14:textId="77777777" w:rsidR="008346F8" w:rsidRDefault="00FA41F0">
            <w:pPr>
              <w:spacing w:after="5" w:line="259" w:lineRule="auto"/>
              <w:ind w:right="65" w:firstLine="0"/>
              <w:jc w:val="center"/>
            </w:pPr>
            <w:r>
              <w:t xml:space="preserve">ОК 09-11; </w:t>
            </w:r>
          </w:p>
          <w:p w14:paraId="4E04BBC7" w14:textId="77777777" w:rsidR="008346F8" w:rsidRDefault="00FA41F0">
            <w:pPr>
              <w:spacing w:after="0" w:line="259" w:lineRule="auto"/>
              <w:ind w:right="65" w:firstLine="0"/>
              <w:jc w:val="center"/>
            </w:pPr>
            <w:r>
              <w:t xml:space="preserve">ПК 4.1-4.4 </w:t>
            </w:r>
          </w:p>
        </w:tc>
      </w:tr>
      <w:tr w:rsidR="008346F8" w14:paraId="4F05E7DD" w14:textId="77777777">
        <w:trPr>
          <w:trHeight w:val="288"/>
        </w:trPr>
        <w:tc>
          <w:tcPr>
            <w:tcW w:w="2943" w:type="dxa"/>
            <w:tcBorders>
              <w:top w:val="single" w:sz="4" w:space="0" w:color="000000"/>
              <w:left w:val="single" w:sz="4" w:space="0" w:color="000000"/>
              <w:bottom w:val="single" w:sz="4" w:space="0" w:color="000000"/>
              <w:right w:val="single" w:sz="4" w:space="0" w:color="000000"/>
            </w:tcBorders>
          </w:tcPr>
          <w:p w14:paraId="173312BF" w14:textId="77777777" w:rsidR="008346F8" w:rsidRDefault="00FA41F0">
            <w:pPr>
              <w:spacing w:after="0" w:line="259" w:lineRule="auto"/>
              <w:ind w:left="2" w:right="0" w:firstLine="0"/>
              <w:jc w:val="center"/>
            </w:pPr>
            <w:r>
              <w:rPr>
                <w:b/>
              </w:rP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1D62E435" w14:textId="77777777" w:rsidR="008346F8" w:rsidRDefault="00FA41F0">
            <w:pPr>
              <w:spacing w:after="0" w:line="259" w:lineRule="auto"/>
              <w:ind w:right="0" w:firstLine="0"/>
              <w:jc w:val="left"/>
            </w:pPr>
            <w:r>
              <w:rPr>
                <w:b/>
              </w:rPr>
              <w:t xml:space="preserve">Дифференцированный зачет </w:t>
            </w:r>
          </w:p>
        </w:tc>
        <w:tc>
          <w:tcPr>
            <w:tcW w:w="896" w:type="dxa"/>
            <w:tcBorders>
              <w:top w:val="single" w:sz="4" w:space="0" w:color="000000"/>
              <w:left w:val="single" w:sz="4" w:space="0" w:color="000000"/>
              <w:bottom w:val="single" w:sz="4" w:space="0" w:color="000000"/>
              <w:right w:val="single" w:sz="4" w:space="0" w:color="000000"/>
            </w:tcBorders>
          </w:tcPr>
          <w:p w14:paraId="75D98F48" w14:textId="77777777" w:rsidR="008346F8" w:rsidRDefault="00FA41F0">
            <w:pPr>
              <w:spacing w:after="0" w:line="259" w:lineRule="auto"/>
              <w:ind w:right="61" w:firstLine="0"/>
              <w:jc w:val="center"/>
            </w:pPr>
            <w:r>
              <w:rPr>
                <w:b/>
              </w:rPr>
              <w:t xml:space="preserve">2 </w:t>
            </w:r>
          </w:p>
        </w:tc>
        <w:tc>
          <w:tcPr>
            <w:tcW w:w="1843" w:type="dxa"/>
            <w:tcBorders>
              <w:top w:val="single" w:sz="4" w:space="0" w:color="000000"/>
              <w:left w:val="single" w:sz="4" w:space="0" w:color="000000"/>
              <w:bottom w:val="single" w:sz="4" w:space="0" w:color="000000"/>
              <w:right w:val="single" w:sz="4" w:space="0" w:color="000000"/>
            </w:tcBorders>
          </w:tcPr>
          <w:p w14:paraId="365AA8AE" w14:textId="77777777" w:rsidR="008346F8" w:rsidRDefault="00FA41F0">
            <w:pPr>
              <w:spacing w:after="0" w:line="259" w:lineRule="auto"/>
              <w:ind w:right="2" w:firstLine="0"/>
              <w:jc w:val="center"/>
            </w:pPr>
            <w:r>
              <w:rPr>
                <w:b/>
              </w:rPr>
              <w:t xml:space="preserve"> </w:t>
            </w:r>
          </w:p>
        </w:tc>
      </w:tr>
    </w:tbl>
    <w:p w14:paraId="309CDC28" w14:textId="77777777" w:rsidR="008346F8" w:rsidRDefault="00FA41F0">
      <w:pPr>
        <w:pStyle w:val="1"/>
        <w:ind w:left="311" w:right="408" w:hanging="240"/>
      </w:pPr>
      <w:bookmarkStart w:id="2" w:name="_Toc54142"/>
      <w:r>
        <w:t xml:space="preserve">УСЛОВИЯ РЕАЛИЗАЦИИ ПРОГРАММЫ УЧЕБНОЙ ПРАКТИКИ </w:t>
      </w:r>
      <w:bookmarkEnd w:id="2"/>
    </w:p>
    <w:p w14:paraId="0CB6C054" w14:textId="77777777" w:rsidR="008346F8" w:rsidRDefault="00FA41F0">
      <w:pPr>
        <w:spacing w:after="26" w:line="259" w:lineRule="auto"/>
        <w:ind w:right="0" w:firstLine="0"/>
        <w:jc w:val="left"/>
      </w:pPr>
      <w:r>
        <w:rPr>
          <w:rFonts w:ascii="Calibri" w:eastAsia="Calibri" w:hAnsi="Calibri" w:cs="Calibri"/>
          <w:sz w:val="22"/>
        </w:rPr>
        <w:t xml:space="preserve"> </w:t>
      </w:r>
    </w:p>
    <w:p w14:paraId="59FD092A" w14:textId="77777777" w:rsidR="008346F8" w:rsidRDefault="00FA41F0">
      <w:pPr>
        <w:tabs>
          <w:tab w:val="center" w:pos="888"/>
          <w:tab w:val="center" w:pos="1561"/>
          <w:tab w:val="center" w:pos="2687"/>
          <w:tab w:val="center" w:pos="4233"/>
          <w:tab w:val="center" w:pos="5586"/>
          <w:tab w:val="center" w:pos="6837"/>
          <w:tab w:val="center" w:pos="8084"/>
          <w:tab w:val="center" w:pos="9076"/>
        </w:tabs>
        <w:spacing w:after="5" w:line="270" w:lineRule="auto"/>
        <w:ind w:right="0" w:firstLine="0"/>
        <w:jc w:val="left"/>
      </w:pPr>
      <w:r>
        <w:rPr>
          <w:rFonts w:ascii="Calibri" w:eastAsia="Calibri" w:hAnsi="Calibri" w:cs="Calibri"/>
          <w:sz w:val="22"/>
        </w:rPr>
        <w:tab/>
      </w:r>
      <w:r>
        <w:rPr>
          <w:b/>
        </w:rPr>
        <w:t xml:space="preserve">3.1. </w:t>
      </w:r>
      <w:r>
        <w:rPr>
          <w:b/>
        </w:rPr>
        <w:tab/>
        <w:t xml:space="preserve">Для </w:t>
      </w:r>
      <w:r>
        <w:rPr>
          <w:b/>
        </w:rPr>
        <w:tab/>
        <w:t xml:space="preserve">реализации </w:t>
      </w:r>
      <w:r>
        <w:rPr>
          <w:b/>
        </w:rPr>
        <w:tab/>
        <w:t xml:space="preserve">программы </w:t>
      </w:r>
      <w:r>
        <w:rPr>
          <w:b/>
        </w:rPr>
        <w:tab/>
        <w:t xml:space="preserve">учебной </w:t>
      </w:r>
      <w:r>
        <w:rPr>
          <w:b/>
        </w:rPr>
        <w:tab/>
        <w:t xml:space="preserve">практики </w:t>
      </w:r>
      <w:r>
        <w:rPr>
          <w:b/>
        </w:rPr>
        <w:tab/>
        <w:t xml:space="preserve">должны </w:t>
      </w:r>
      <w:r>
        <w:rPr>
          <w:b/>
        </w:rPr>
        <w:tab/>
        <w:t xml:space="preserve">быть </w:t>
      </w:r>
    </w:p>
    <w:p w14:paraId="5B55885E" w14:textId="77777777" w:rsidR="008346F8" w:rsidRDefault="00FA41F0">
      <w:pPr>
        <w:spacing w:after="5" w:line="270" w:lineRule="auto"/>
        <w:ind w:left="708" w:right="1044" w:hanging="708"/>
        <w:jc w:val="left"/>
      </w:pPr>
      <w:r>
        <w:rPr>
          <w:b/>
        </w:rPr>
        <w:t>предусмотрено следующее материально-техническое обеспечение Оснащенные базы практики:</w:t>
      </w:r>
      <w:r>
        <w:rPr>
          <w:b/>
          <w:color w:val="FF0000"/>
        </w:rPr>
        <w:t xml:space="preserve">  </w:t>
      </w:r>
    </w:p>
    <w:p w14:paraId="7B5D5E81" w14:textId="77777777" w:rsidR="008346F8" w:rsidRDefault="00FA41F0">
      <w:pPr>
        <w:ind w:left="-15"/>
      </w:pPr>
      <w:r>
        <w:t>Учебно-практическая лаборатория «Страховой магазин» кафедры финансов, кредита и страхового дела (ауд. 143 (88 м</w:t>
      </w:r>
      <w:r>
        <w:rPr>
          <w:vertAlign w:val="superscript"/>
        </w:rPr>
        <w:t>2</w:t>
      </w:r>
      <w:r>
        <w:t xml:space="preserve">)), оснащена мультимедийным оборудованием, компьютерами (18 шт.) для студентов и преподавателя. </w:t>
      </w:r>
    </w:p>
    <w:p w14:paraId="47FF6B55" w14:textId="77777777" w:rsidR="008346F8" w:rsidRDefault="00FA41F0">
      <w:pPr>
        <w:ind w:left="-15"/>
      </w:pPr>
      <w:r>
        <w:t>Учебно-практическая лаборатория «Биржа» (ауд. 144 (88 м</w:t>
      </w:r>
      <w:r>
        <w:rPr>
          <w:vertAlign w:val="superscript"/>
        </w:rPr>
        <w:t>2</w:t>
      </w:r>
      <w:r>
        <w:t xml:space="preserve">)) кафедры финансов, кредита и страхового дела, оснащена мультимедийным оборудованием, бегущей строкой, компьютерами (17 шт.) для студентов и преподавателя). </w:t>
      </w:r>
    </w:p>
    <w:p w14:paraId="2CC56815" w14:textId="77777777" w:rsidR="008346F8" w:rsidRDefault="00FA41F0">
      <w:pPr>
        <w:spacing w:after="5" w:line="270" w:lineRule="auto"/>
        <w:ind w:left="10" w:right="0" w:hanging="10"/>
        <w:jc w:val="left"/>
      </w:pPr>
      <w:r>
        <w:rPr>
          <w:b/>
        </w:rPr>
        <w:t xml:space="preserve">Характеристика рабочих мест, на которых обучающиеся будут проходить практику: </w:t>
      </w:r>
    </w:p>
    <w:p w14:paraId="2C36BD0E" w14:textId="77777777" w:rsidR="008346F8" w:rsidRDefault="00FA41F0">
      <w:pPr>
        <w:spacing w:after="0" w:line="259" w:lineRule="auto"/>
        <w:ind w:right="0" w:firstLine="0"/>
        <w:jc w:val="left"/>
      </w:pPr>
      <w:r>
        <w:rPr>
          <w:b/>
        </w:rPr>
        <w:t xml:space="preserve"> </w:t>
      </w:r>
    </w:p>
    <w:tbl>
      <w:tblPr>
        <w:tblStyle w:val="TableGrid"/>
        <w:tblW w:w="9573" w:type="dxa"/>
        <w:tblInd w:w="-108" w:type="dxa"/>
        <w:tblCellMar>
          <w:top w:w="54" w:type="dxa"/>
          <w:left w:w="108" w:type="dxa"/>
          <w:right w:w="50" w:type="dxa"/>
        </w:tblCellMar>
        <w:tblLook w:val="04A0" w:firstRow="1" w:lastRow="0" w:firstColumn="1" w:lastColumn="0" w:noHBand="0" w:noVBand="1"/>
      </w:tblPr>
      <w:tblGrid>
        <w:gridCol w:w="3190"/>
        <w:gridCol w:w="3190"/>
        <w:gridCol w:w="3193"/>
      </w:tblGrid>
      <w:tr w:rsidR="008346F8" w14:paraId="42986B1A" w14:textId="77777777">
        <w:trPr>
          <w:trHeight w:val="838"/>
        </w:trPr>
        <w:tc>
          <w:tcPr>
            <w:tcW w:w="3190" w:type="dxa"/>
            <w:tcBorders>
              <w:top w:val="single" w:sz="4" w:space="0" w:color="000000"/>
              <w:left w:val="single" w:sz="4" w:space="0" w:color="000000"/>
              <w:bottom w:val="single" w:sz="4" w:space="0" w:color="000000"/>
              <w:right w:val="single" w:sz="4" w:space="0" w:color="000000"/>
            </w:tcBorders>
          </w:tcPr>
          <w:p w14:paraId="4AFF8A3E" w14:textId="77777777" w:rsidR="008346F8" w:rsidRDefault="00FA41F0">
            <w:pPr>
              <w:spacing w:after="0" w:line="259" w:lineRule="auto"/>
              <w:ind w:right="0" w:firstLine="0"/>
              <w:jc w:val="center"/>
            </w:pPr>
            <w:r>
              <w:rPr>
                <w:b/>
              </w:rPr>
              <w:t xml:space="preserve">Наименование организаций, отделов, участков </w:t>
            </w:r>
          </w:p>
        </w:tc>
        <w:tc>
          <w:tcPr>
            <w:tcW w:w="3190" w:type="dxa"/>
            <w:tcBorders>
              <w:top w:val="single" w:sz="4" w:space="0" w:color="000000"/>
              <w:left w:val="single" w:sz="4" w:space="0" w:color="000000"/>
              <w:bottom w:val="single" w:sz="4" w:space="0" w:color="000000"/>
              <w:right w:val="single" w:sz="4" w:space="0" w:color="000000"/>
            </w:tcBorders>
          </w:tcPr>
          <w:p w14:paraId="4867434A" w14:textId="77777777" w:rsidR="008346F8" w:rsidRDefault="00FA41F0">
            <w:pPr>
              <w:spacing w:after="0" w:line="259" w:lineRule="auto"/>
              <w:ind w:right="61" w:firstLine="0"/>
              <w:jc w:val="center"/>
            </w:pPr>
            <w:r>
              <w:rPr>
                <w:b/>
              </w:rPr>
              <w:t xml:space="preserve">Оборудование </w:t>
            </w:r>
          </w:p>
        </w:tc>
        <w:tc>
          <w:tcPr>
            <w:tcW w:w="3193" w:type="dxa"/>
            <w:tcBorders>
              <w:top w:val="single" w:sz="4" w:space="0" w:color="000000"/>
              <w:left w:val="single" w:sz="4" w:space="0" w:color="000000"/>
              <w:bottom w:val="single" w:sz="4" w:space="0" w:color="000000"/>
              <w:right w:val="single" w:sz="4" w:space="0" w:color="000000"/>
            </w:tcBorders>
          </w:tcPr>
          <w:p w14:paraId="3C8D54C3" w14:textId="77777777" w:rsidR="008346F8" w:rsidRDefault="00FA41F0">
            <w:pPr>
              <w:spacing w:after="0" w:line="281" w:lineRule="auto"/>
              <w:ind w:right="0" w:firstLine="0"/>
              <w:jc w:val="center"/>
            </w:pPr>
            <w:r>
              <w:rPr>
                <w:b/>
              </w:rPr>
              <w:t xml:space="preserve">Применяемые инструменты </w:t>
            </w:r>
          </w:p>
          <w:p w14:paraId="14F97F61" w14:textId="77777777" w:rsidR="008346F8" w:rsidRDefault="00FA41F0">
            <w:pPr>
              <w:spacing w:after="0" w:line="259" w:lineRule="auto"/>
              <w:ind w:right="64" w:firstLine="0"/>
              <w:jc w:val="center"/>
            </w:pPr>
            <w:r>
              <w:rPr>
                <w:b/>
              </w:rPr>
              <w:t xml:space="preserve">(приспособления) </w:t>
            </w:r>
          </w:p>
        </w:tc>
      </w:tr>
      <w:tr w:rsidR="008346F8" w14:paraId="160CE173" w14:textId="77777777">
        <w:trPr>
          <w:trHeight w:val="1393"/>
        </w:trPr>
        <w:tc>
          <w:tcPr>
            <w:tcW w:w="3190" w:type="dxa"/>
            <w:tcBorders>
              <w:top w:val="single" w:sz="4" w:space="0" w:color="000000"/>
              <w:left w:val="single" w:sz="4" w:space="0" w:color="000000"/>
              <w:bottom w:val="single" w:sz="4" w:space="0" w:color="000000"/>
              <w:right w:val="single" w:sz="4" w:space="0" w:color="000000"/>
            </w:tcBorders>
          </w:tcPr>
          <w:p w14:paraId="6C51AD7E" w14:textId="77777777" w:rsidR="008346F8" w:rsidRDefault="00FA41F0">
            <w:pPr>
              <w:tabs>
                <w:tab w:val="right" w:pos="3032"/>
              </w:tabs>
              <w:spacing w:after="27" w:line="259" w:lineRule="auto"/>
              <w:ind w:right="0" w:firstLine="0"/>
              <w:jc w:val="left"/>
            </w:pPr>
            <w:r>
              <w:t xml:space="preserve">Кабинет </w:t>
            </w:r>
            <w:r>
              <w:tab/>
              <w:t xml:space="preserve">финансового </w:t>
            </w:r>
          </w:p>
          <w:p w14:paraId="1479ADF1" w14:textId="77777777" w:rsidR="008346F8" w:rsidRDefault="00FA41F0">
            <w:pPr>
              <w:spacing w:after="0" w:line="259" w:lineRule="auto"/>
              <w:ind w:right="0" w:firstLine="0"/>
              <w:jc w:val="left"/>
            </w:pPr>
            <w:r>
              <w:t xml:space="preserve">контроля </w:t>
            </w:r>
          </w:p>
        </w:tc>
        <w:tc>
          <w:tcPr>
            <w:tcW w:w="3190" w:type="dxa"/>
            <w:tcBorders>
              <w:top w:val="single" w:sz="4" w:space="0" w:color="000000"/>
              <w:left w:val="single" w:sz="4" w:space="0" w:color="000000"/>
              <w:bottom w:val="single" w:sz="4" w:space="0" w:color="000000"/>
              <w:right w:val="single" w:sz="4" w:space="0" w:color="000000"/>
            </w:tcBorders>
          </w:tcPr>
          <w:p w14:paraId="1B12B113" w14:textId="77777777" w:rsidR="008346F8" w:rsidRDefault="00FA41F0">
            <w:pPr>
              <w:spacing w:after="0" w:line="259" w:lineRule="auto"/>
              <w:ind w:right="0" w:firstLine="0"/>
              <w:jc w:val="left"/>
            </w:pPr>
            <w:r>
              <w:t xml:space="preserve">Персональный </w:t>
            </w:r>
            <w:r>
              <w:tab/>
              <w:t xml:space="preserve">компьютер, ЛВС </w:t>
            </w:r>
          </w:p>
        </w:tc>
        <w:tc>
          <w:tcPr>
            <w:tcW w:w="3193" w:type="dxa"/>
            <w:tcBorders>
              <w:top w:val="single" w:sz="4" w:space="0" w:color="000000"/>
              <w:left w:val="single" w:sz="4" w:space="0" w:color="000000"/>
              <w:bottom w:val="single" w:sz="4" w:space="0" w:color="000000"/>
              <w:right w:val="single" w:sz="4" w:space="0" w:color="000000"/>
            </w:tcBorders>
          </w:tcPr>
          <w:p w14:paraId="371FD40F" w14:textId="77777777" w:rsidR="008346F8" w:rsidRPr="00171E26" w:rsidRDefault="00FA41F0">
            <w:pPr>
              <w:spacing w:after="0" w:line="259" w:lineRule="auto"/>
              <w:ind w:right="0" w:firstLine="0"/>
              <w:jc w:val="left"/>
              <w:rPr>
                <w:lang w:val="en-US"/>
              </w:rPr>
            </w:pPr>
            <w:r>
              <w:t>Программное</w:t>
            </w:r>
            <w:r w:rsidRPr="00171E26">
              <w:rPr>
                <w:lang w:val="en-US"/>
              </w:rPr>
              <w:t xml:space="preserve"> </w:t>
            </w:r>
            <w:r>
              <w:t>обеспечение</w:t>
            </w:r>
            <w:r w:rsidRPr="00171E26">
              <w:rPr>
                <w:lang w:val="en-US"/>
              </w:rPr>
              <w:t xml:space="preserve">: </w:t>
            </w:r>
          </w:p>
          <w:p w14:paraId="5B171917" w14:textId="77777777" w:rsidR="008346F8" w:rsidRPr="00171E26" w:rsidRDefault="00FA41F0">
            <w:pPr>
              <w:spacing w:after="0" w:line="259" w:lineRule="auto"/>
              <w:ind w:right="0" w:firstLine="0"/>
              <w:jc w:val="left"/>
              <w:rPr>
                <w:lang w:val="en-US"/>
              </w:rPr>
            </w:pPr>
            <w:r w:rsidRPr="00171E26">
              <w:rPr>
                <w:lang w:val="en-US"/>
              </w:rPr>
              <w:t xml:space="preserve">MSOffice 2003/07/10 </w:t>
            </w:r>
          </w:p>
          <w:p w14:paraId="202A78CD" w14:textId="77777777" w:rsidR="008346F8" w:rsidRPr="00171E26" w:rsidRDefault="00FA41F0">
            <w:pPr>
              <w:spacing w:after="0" w:line="259" w:lineRule="auto"/>
              <w:ind w:right="0" w:firstLine="0"/>
              <w:jc w:val="left"/>
              <w:rPr>
                <w:lang w:val="en-US"/>
              </w:rPr>
            </w:pPr>
            <w:r w:rsidRPr="00171E26">
              <w:rPr>
                <w:lang w:val="en-US"/>
              </w:rPr>
              <w:t xml:space="preserve">OpenOffice 4.0.0 </w:t>
            </w:r>
          </w:p>
          <w:p w14:paraId="1869041A" w14:textId="77777777" w:rsidR="008346F8" w:rsidRPr="00171E26" w:rsidRDefault="00FA41F0">
            <w:pPr>
              <w:spacing w:after="0" w:line="259" w:lineRule="auto"/>
              <w:ind w:right="0" w:firstLine="0"/>
              <w:jc w:val="left"/>
              <w:rPr>
                <w:lang w:val="en-US"/>
              </w:rPr>
            </w:pPr>
            <w:r w:rsidRPr="00171E26">
              <w:rPr>
                <w:lang w:val="en-US"/>
              </w:rPr>
              <w:t xml:space="preserve">Adobe Photoshop CS3 </w:t>
            </w:r>
          </w:p>
          <w:p w14:paraId="0FCF12B2" w14:textId="77777777" w:rsidR="008346F8" w:rsidRDefault="00FA41F0">
            <w:pPr>
              <w:spacing w:after="0" w:line="259" w:lineRule="auto"/>
              <w:ind w:right="0" w:firstLine="0"/>
              <w:jc w:val="left"/>
            </w:pPr>
            <w:proofErr w:type="spellStart"/>
            <w:r>
              <w:t>CorelDraw</w:t>
            </w:r>
            <w:proofErr w:type="spellEnd"/>
            <w:r>
              <w:t xml:space="preserve"> X4 </w:t>
            </w:r>
          </w:p>
        </w:tc>
      </w:tr>
    </w:tbl>
    <w:p w14:paraId="0731C7C1" w14:textId="77777777" w:rsidR="008346F8" w:rsidRDefault="00FA41F0">
      <w:pPr>
        <w:spacing w:after="0" w:line="259" w:lineRule="auto"/>
        <w:ind w:left="708" w:right="0" w:firstLine="0"/>
        <w:jc w:val="left"/>
      </w:pPr>
      <w:r>
        <w:t xml:space="preserve"> </w:t>
      </w:r>
    </w:p>
    <w:p w14:paraId="1BC8FBD3" w14:textId="77777777" w:rsidR="008346F8" w:rsidRDefault="00FA41F0">
      <w:pPr>
        <w:ind w:left="-15" w:firstLine="550"/>
      </w:pPr>
      <w:r>
        <w:t xml:space="preserve">Инвалиды и лица с ограниченными возможностями здоровья проходят учебную практику по месту жительства и ежедневно поддерживают связь с факультетом реализующим ООП СПО.  </w:t>
      </w:r>
    </w:p>
    <w:p w14:paraId="087196C9" w14:textId="77777777" w:rsidR="008346F8" w:rsidRDefault="00FA41F0">
      <w:pPr>
        <w:spacing w:after="26" w:line="259" w:lineRule="auto"/>
        <w:ind w:left="708" w:right="0" w:firstLine="0"/>
        <w:jc w:val="left"/>
      </w:pPr>
      <w:r>
        <w:rPr>
          <w:b/>
        </w:rPr>
        <w:t xml:space="preserve"> </w:t>
      </w:r>
    </w:p>
    <w:p w14:paraId="08B25B4A" w14:textId="77777777" w:rsidR="008346F8" w:rsidRDefault="00FA41F0">
      <w:pPr>
        <w:spacing w:after="5" w:line="270" w:lineRule="auto"/>
        <w:ind w:left="715" w:right="0" w:hanging="10"/>
        <w:jc w:val="left"/>
      </w:pPr>
      <w:r>
        <w:rPr>
          <w:b/>
        </w:rPr>
        <w:t>3.2. Информационное обеспечение обучения</w:t>
      </w:r>
      <w:r>
        <w:rPr>
          <w:b/>
          <w:color w:val="FF0000"/>
        </w:rPr>
        <w:t xml:space="preserve"> </w:t>
      </w:r>
    </w:p>
    <w:p w14:paraId="3D64D730" w14:textId="77777777" w:rsidR="008346F8" w:rsidRDefault="00FA41F0">
      <w:pPr>
        <w:spacing w:after="254"/>
        <w:ind w:left="-15"/>
      </w:pPr>
      <w:r>
        <w:lastRenderedPageBreak/>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рекомендуемые для использования в образовательном процессе. </w:t>
      </w:r>
    </w:p>
    <w:p w14:paraId="60A013D8" w14:textId="77777777" w:rsidR="008346F8" w:rsidRDefault="00FA41F0">
      <w:pPr>
        <w:spacing w:after="5" w:line="270" w:lineRule="auto"/>
        <w:ind w:left="715" w:right="0" w:hanging="10"/>
        <w:jc w:val="left"/>
      </w:pPr>
      <w:r>
        <w:rPr>
          <w:b/>
        </w:rPr>
        <w:t xml:space="preserve">3.2.1. Печатные издания </w:t>
      </w:r>
    </w:p>
    <w:p w14:paraId="78262347" w14:textId="77777777" w:rsidR="008346F8" w:rsidRDefault="00FA41F0">
      <w:pPr>
        <w:spacing w:after="5" w:line="270" w:lineRule="auto"/>
        <w:ind w:left="715" w:right="0" w:hanging="10"/>
        <w:jc w:val="left"/>
      </w:pPr>
      <w:r>
        <w:rPr>
          <w:b/>
        </w:rPr>
        <w:t xml:space="preserve">Нормативно-правовые акты: </w:t>
      </w:r>
    </w:p>
    <w:p w14:paraId="6A244484" w14:textId="77777777" w:rsidR="008346F8" w:rsidRDefault="00FA41F0">
      <w:pPr>
        <w:numPr>
          <w:ilvl w:val="0"/>
          <w:numId w:val="1"/>
        </w:numPr>
      </w:pPr>
      <w:r>
        <w:t xml:space="preserve">«Этический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 </w:t>
      </w:r>
    </w:p>
    <w:p w14:paraId="0C65612F" w14:textId="77777777" w:rsidR="008346F8" w:rsidRDefault="00FA41F0">
      <w:pPr>
        <w:numPr>
          <w:ilvl w:val="0"/>
          <w:numId w:val="1"/>
        </w:numPr>
      </w:pPr>
      <w:r>
        <w:t>«</w:t>
      </w:r>
      <w:proofErr w:type="spellStart"/>
      <w:r>
        <w:t>Лимская</w:t>
      </w:r>
      <w:proofErr w:type="spellEnd"/>
      <w:r>
        <w:t xml:space="preserve">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 </w:t>
      </w:r>
    </w:p>
    <w:p w14:paraId="284E0AC3" w14:textId="77777777" w:rsidR="008346F8" w:rsidRDefault="00FA41F0">
      <w:pPr>
        <w:numPr>
          <w:ilvl w:val="0"/>
          <w:numId w:val="1"/>
        </w:numPr>
      </w:pPr>
      <w:r>
        <w:t xml:space="preserve">Мексиканская декларация независимости (г. Мехико, ноябрь 2007 года) // </w:t>
      </w:r>
    </w:p>
    <w:p w14:paraId="54FFA7A4" w14:textId="77777777" w:rsidR="008346F8" w:rsidRDefault="00FA41F0">
      <w:pPr>
        <w:ind w:left="-15" w:firstLine="0"/>
      </w:pPr>
      <w:r>
        <w:t xml:space="preserve">Официальный сайт Счетной палаты РФ: http://www.ach.gov.ru/ru/international/mexico/ </w:t>
      </w:r>
    </w:p>
    <w:p w14:paraId="6ECF1F62" w14:textId="77777777" w:rsidR="008346F8" w:rsidRDefault="00FA41F0">
      <w:pPr>
        <w:numPr>
          <w:ilvl w:val="0"/>
          <w:numId w:val="1"/>
        </w:numPr>
      </w:pPr>
      <w:r>
        <w:t xml:space="preserve">Конституция Российской Федерации с изменениями. </w:t>
      </w:r>
    </w:p>
    <w:p w14:paraId="1AF3E685" w14:textId="77777777" w:rsidR="008346F8" w:rsidRDefault="00FA41F0">
      <w:pPr>
        <w:numPr>
          <w:ilvl w:val="0"/>
          <w:numId w:val="1"/>
        </w:numPr>
      </w:pPr>
      <w:r>
        <w:t xml:space="preserve">Бюджетный </w:t>
      </w:r>
      <w:hyperlink r:id="rId9">
        <w:r>
          <w:t>кодекс</w:t>
        </w:r>
      </w:hyperlink>
      <w:hyperlink r:id="rId10">
        <w:r>
          <w:t xml:space="preserve"> </w:t>
        </w:r>
      </w:hyperlink>
      <w:r>
        <w:t xml:space="preserve">Российской Федерации с изменениями. </w:t>
      </w:r>
    </w:p>
    <w:p w14:paraId="19DF2FCB" w14:textId="77777777" w:rsidR="008346F8" w:rsidRDefault="00FA41F0">
      <w:pPr>
        <w:numPr>
          <w:ilvl w:val="0"/>
          <w:numId w:val="1"/>
        </w:numPr>
      </w:pPr>
      <w:r>
        <w:t xml:space="preserve">Гражданский кодекс Российской Федерации. Части первая и вторая с изменениями. </w:t>
      </w:r>
    </w:p>
    <w:p w14:paraId="2239506C" w14:textId="77777777" w:rsidR="008346F8" w:rsidRDefault="00FA41F0">
      <w:pPr>
        <w:numPr>
          <w:ilvl w:val="0"/>
          <w:numId w:val="1"/>
        </w:numPr>
      </w:pPr>
      <w:r>
        <w:t xml:space="preserve">Кодекс Российской Федерации об административных правонарушениях. </w:t>
      </w:r>
    </w:p>
    <w:p w14:paraId="0BCEF244" w14:textId="77777777" w:rsidR="008346F8" w:rsidRDefault="00FA41F0">
      <w:pPr>
        <w:numPr>
          <w:ilvl w:val="0"/>
          <w:numId w:val="1"/>
        </w:numPr>
      </w:pPr>
      <w:r>
        <w:t xml:space="preserve">Указ Президента РФ от 13.06.2012 №808 «Вопросы Федеральной службы по финансовому мониторингу» (вместе с «Положением о Федеральной службе по финансовому мониторингу»). </w:t>
      </w:r>
    </w:p>
    <w:p w14:paraId="1D30C291" w14:textId="77777777" w:rsidR="008346F8" w:rsidRDefault="00FA41F0">
      <w:pPr>
        <w:numPr>
          <w:ilvl w:val="0"/>
          <w:numId w:val="1"/>
        </w:numPr>
      </w:pPr>
      <w:r>
        <w:t xml:space="preserve">Федеральный закон от 07.08.2001 №115-ФЗ «О противодействии легализации (отмыванию) доходов, полученных преступным путем, и финансированию терроризма» (в действующей редакции). </w:t>
      </w:r>
    </w:p>
    <w:p w14:paraId="72A5006D" w14:textId="77777777" w:rsidR="008346F8" w:rsidRDefault="00FA41F0">
      <w:pPr>
        <w:numPr>
          <w:ilvl w:val="0"/>
          <w:numId w:val="1"/>
        </w:numPr>
      </w:pPr>
      <w:r>
        <w:t xml:space="preserve">Федеральный закон от 25.12.2008 №273-ФЗ «О противодействии коррупции» (в действующей редакции). </w:t>
      </w:r>
    </w:p>
    <w:p w14:paraId="3F0E47F0" w14:textId="77777777" w:rsidR="008346F8" w:rsidRDefault="00FA41F0">
      <w:pPr>
        <w:numPr>
          <w:ilvl w:val="0"/>
          <w:numId w:val="1"/>
        </w:numPr>
      </w:pPr>
      <w:r>
        <w:t xml:space="preserve">Федеральный закон от 10.07.2002 №86-ФЗ «О Центральном банке Российской Федерации (Банке России)» (в действующей редакции).  </w:t>
      </w:r>
    </w:p>
    <w:p w14:paraId="21EAA339" w14:textId="77777777" w:rsidR="008346F8" w:rsidRDefault="00FA41F0">
      <w:pPr>
        <w:numPr>
          <w:ilvl w:val="0"/>
          <w:numId w:val="1"/>
        </w:numPr>
      </w:pPr>
      <w:r>
        <w:t xml:space="preserve">Федеральный закон от 05.04.2013 №41-ФЗ «О Счетной палате Российской Федерации») (в действующей редакции).  </w:t>
      </w:r>
    </w:p>
    <w:p w14:paraId="41847DCD" w14:textId="77777777" w:rsidR="008346F8" w:rsidRDefault="00FA41F0">
      <w:pPr>
        <w:numPr>
          <w:ilvl w:val="0"/>
          <w:numId w:val="1"/>
        </w:numPr>
      </w:pPr>
      <w:r>
        <w:t xml:space="preserve">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(в действующей редакции). </w:t>
      </w:r>
    </w:p>
    <w:p w14:paraId="12DAEEE0" w14:textId="77777777" w:rsidR="008346F8" w:rsidRDefault="00FA41F0">
      <w:pPr>
        <w:numPr>
          <w:ilvl w:val="0"/>
          <w:numId w:val="1"/>
        </w:numPr>
      </w:pPr>
      <w:r>
        <w:t xml:space="preserve">Федеральный закон от 21.07.2014 №212-ФЗ «Об основах общественного контроля в Российской Федерации») (в действующей редакции).  </w:t>
      </w:r>
    </w:p>
    <w:p w14:paraId="740AD333" w14:textId="77777777" w:rsidR="008346F8" w:rsidRDefault="00FA41F0">
      <w:pPr>
        <w:numPr>
          <w:ilvl w:val="0"/>
          <w:numId w:val="1"/>
        </w:numPr>
      </w:pPr>
      <w:r>
        <w:t xml:space="preserve">Федеральный закон от 04.04.2005 №32-ФЗ «Об Общественной палате Российской Федерации») (в действующей редакции).  </w:t>
      </w:r>
    </w:p>
    <w:p w14:paraId="5E5544D6" w14:textId="77777777" w:rsidR="008346F8" w:rsidRDefault="00FA41F0">
      <w:pPr>
        <w:numPr>
          <w:ilvl w:val="0"/>
          <w:numId w:val="1"/>
        </w:numPr>
      </w:pPr>
      <w:r>
        <w:t xml:space="preserve">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 </w:t>
      </w:r>
    </w:p>
    <w:p w14:paraId="083EA295" w14:textId="77777777" w:rsidR="008346F8" w:rsidRDefault="00FA41F0">
      <w:pPr>
        <w:numPr>
          <w:ilvl w:val="0"/>
          <w:numId w:val="1"/>
        </w:numPr>
      </w:pPr>
      <w:r>
        <w:t xml:space="preserve">Федеральный закон от 18.07.2011 №223-ФЗ «О закупках товаров, работ, услуг отдельными видами юридических лиц» (в действующей редакции). </w:t>
      </w:r>
    </w:p>
    <w:p w14:paraId="65EFE3A0" w14:textId="77777777" w:rsidR="008346F8" w:rsidRDefault="00FA41F0">
      <w:pPr>
        <w:numPr>
          <w:ilvl w:val="0"/>
          <w:numId w:val="1"/>
        </w:numPr>
      </w:pPr>
      <w:r>
        <w:t xml:space="preserve">Федеральный закон от 30.12.2008 №307-ФЗ «Об аудиторской деятельности» (в действующей редакции). </w:t>
      </w:r>
    </w:p>
    <w:p w14:paraId="3EFC657D" w14:textId="77777777" w:rsidR="008346F8" w:rsidRDefault="00FA41F0">
      <w:pPr>
        <w:numPr>
          <w:ilvl w:val="0"/>
          <w:numId w:val="1"/>
        </w:numPr>
      </w:pPr>
      <w:r>
        <w:lastRenderedPageBreak/>
        <w:t xml:space="preserve">Постановление Правительства РФ от 30.06.2012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(в действующей редакции). </w:t>
      </w:r>
    </w:p>
    <w:p w14:paraId="73CE499E" w14:textId="77777777" w:rsidR="008346F8" w:rsidRDefault="00FA41F0">
      <w:pPr>
        <w:numPr>
          <w:ilvl w:val="0"/>
          <w:numId w:val="1"/>
        </w:numPr>
      </w:pPr>
      <w:r>
        <w:t xml:space="preserve">Постановление Правительства РФ от 28.11.2013 №1092 «О порядке осуществления Федеральным казначейством полномочий по контролю в </w:t>
      </w:r>
      <w:proofErr w:type="spellStart"/>
      <w:r>
        <w:t>финансовобюджетной</w:t>
      </w:r>
      <w:proofErr w:type="spellEnd"/>
      <w:r>
        <w:t xml:space="preserve"> сфере» (вместе с «Правилами осуществления Федеральным казначейством полномочий по контролю в финансово-бюджетной сфере») (в действующей редакции). </w:t>
      </w:r>
    </w:p>
    <w:p w14:paraId="4BEB311A" w14:textId="77777777" w:rsidR="008346F8" w:rsidRDefault="00FA41F0">
      <w:pPr>
        <w:numPr>
          <w:ilvl w:val="0"/>
          <w:numId w:val="1"/>
        </w:numPr>
      </w:pPr>
      <w:r>
        <w:t xml:space="preserve">Постановление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№89» (в действующей редакции). </w:t>
      </w:r>
    </w:p>
    <w:p w14:paraId="18C79248" w14:textId="77777777" w:rsidR="008346F8" w:rsidRDefault="00FA41F0">
      <w:pPr>
        <w:numPr>
          <w:ilvl w:val="0"/>
          <w:numId w:val="1"/>
        </w:numPr>
      </w:pPr>
      <w:r>
        <w:t xml:space="preserve">Постановление Правительства РФ от 10.02.2014 №89 «Об утверждении Правил осуществления ведомственного контроля в сфере закупок для обеспечения федеральных нужд» (в действующей редакции). </w:t>
      </w:r>
    </w:p>
    <w:p w14:paraId="3B4393D9" w14:textId="77777777" w:rsidR="008346F8" w:rsidRDefault="00FA41F0">
      <w:pPr>
        <w:numPr>
          <w:ilvl w:val="0"/>
          <w:numId w:val="1"/>
        </w:numPr>
      </w:pPr>
      <w:r>
        <w:t xml:space="preserve">Приказ Минфина России от 19.03.2009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 (в действующей редакции). </w:t>
      </w:r>
    </w:p>
    <w:p w14:paraId="2A8BAE72" w14:textId="77777777" w:rsidR="008346F8" w:rsidRDefault="00FA41F0">
      <w:pPr>
        <w:numPr>
          <w:ilvl w:val="0"/>
          <w:numId w:val="1"/>
        </w:numPr>
      </w:pPr>
      <w:r>
        <w:t xml:space="preserve">Приказ Минфина РФ от 25.12.2008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(в действующей редакции). </w:t>
      </w:r>
    </w:p>
    <w:p w14:paraId="4BB0113F" w14:textId="77777777" w:rsidR="008346F8" w:rsidRDefault="00FA41F0">
      <w:pPr>
        <w:numPr>
          <w:ilvl w:val="0"/>
          <w:numId w:val="1"/>
        </w:numPr>
      </w:pPr>
      <w:r>
        <w:t xml:space="preserve">Приказ Минфина России от 30.12.2016 №822 «Об утверждении Методических рекомендаций по осуществлению внутреннего финансового аудита» (в действующей редакции). </w:t>
      </w:r>
    </w:p>
    <w:p w14:paraId="3C9282D1" w14:textId="77777777" w:rsidR="008346F8" w:rsidRDefault="00FA41F0">
      <w:pPr>
        <w:numPr>
          <w:ilvl w:val="0"/>
          <w:numId w:val="1"/>
        </w:numPr>
      </w:pPr>
      <w:r>
        <w:t xml:space="preserve">Приказ Казначейства России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действующей редакции). </w:t>
      </w:r>
    </w:p>
    <w:p w14:paraId="5BB1591A" w14:textId="77777777" w:rsidR="008346F8" w:rsidRDefault="00FA41F0">
      <w:pPr>
        <w:numPr>
          <w:ilvl w:val="0"/>
          <w:numId w:val="1"/>
        </w:numPr>
      </w:pPr>
      <w:r>
        <w:t xml:space="preserve">Указание Банка России от 15.04.2015 №3624-У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(в действующей редакции). </w:t>
      </w:r>
    </w:p>
    <w:p w14:paraId="3DB417BB" w14:textId="77777777" w:rsidR="008346F8" w:rsidRDefault="00FA41F0">
      <w:pPr>
        <w:numPr>
          <w:ilvl w:val="0"/>
          <w:numId w:val="1"/>
        </w:numPr>
      </w:pPr>
      <w:r>
        <w:lastRenderedPageBreak/>
        <w:t xml:space="preserve">«Положение о Комитете банковского надзора Банка России» (утв. Советом директоров Банка России от 24.01.2014, протокол №2) (в действующей редакции). </w:t>
      </w:r>
    </w:p>
    <w:p w14:paraId="40FF403E" w14:textId="77777777" w:rsidR="008346F8" w:rsidRDefault="00FA41F0">
      <w:pPr>
        <w:numPr>
          <w:ilvl w:val="0"/>
          <w:numId w:val="1"/>
        </w:numPr>
      </w:pPr>
      <w:r>
        <w:t xml:space="preserve">«Положение об организации внутреннего контроля в кредитных организациях и банковских группах» (утв. Банком России 16.12.2003 N 242-П) (в действующей редакции). </w:t>
      </w:r>
    </w:p>
    <w:p w14:paraId="1B50662A" w14:textId="77777777" w:rsidR="008346F8" w:rsidRDefault="00FA41F0">
      <w:pPr>
        <w:numPr>
          <w:ilvl w:val="0"/>
          <w:numId w:val="1"/>
        </w:numPr>
      </w:pPr>
      <w:r>
        <w:t xml:space="preserve">«Положение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№375-П) (в действующей редакции). </w:t>
      </w:r>
    </w:p>
    <w:p w14:paraId="766C125A" w14:textId="77777777" w:rsidR="008346F8" w:rsidRDefault="00FA41F0">
      <w:pPr>
        <w:numPr>
          <w:ilvl w:val="0"/>
          <w:numId w:val="1"/>
        </w:numPr>
      </w:pPr>
      <w:r>
        <w:t xml:space="preserve">Письмо Банка России от 24.03.2005 №47-Т «О Методических рекомендациях по проведению проверки и оценки организации внутреннего контроля в кредитных организациях» (в действующей редакции). </w:t>
      </w:r>
    </w:p>
    <w:p w14:paraId="2B08F045" w14:textId="77777777" w:rsidR="008346F8" w:rsidRDefault="00FA41F0">
      <w:pPr>
        <w:numPr>
          <w:ilvl w:val="0"/>
          <w:numId w:val="1"/>
        </w:numPr>
      </w:pPr>
      <w:r>
        <w:t xml:space="preserve">«Регламент Счетной палаты Российской Федерации» (утв. постановлением Коллегии Счетной палаты РФ от 07.06.2013 №3ПК) (в действующей редакции). </w:t>
      </w:r>
    </w:p>
    <w:p w14:paraId="10F65E5C" w14:textId="77777777" w:rsidR="008346F8" w:rsidRDefault="00FA41F0">
      <w:pPr>
        <w:numPr>
          <w:ilvl w:val="0"/>
          <w:numId w:val="1"/>
        </w:numPr>
      </w:pPr>
      <w:r>
        <w:t xml:space="preserve">«Общие требования к стандартам внешнего государственного и муниципального финансового контроля» (утв. Коллегией Счетной палаты РФ, протокол от 12.05.2012 №21К (854)) (в действующей редакции). </w:t>
      </w:r>
    </w:p>
    <w:p w14:paraId="568EBA59" w14:textId="77777777" w:rsidR="008346F8" w:rsidRDefault="00FA41F0">
      <w:pPr>
        <w:spacing w:after="31" w:line="259" w:lineRule="auto"/>
        <w:ind w:right="0" w:firstLine="0"/>
        <w:jc w:val="left"/>
      </w:pPr>
      <w:r>
        <w:t xml:space="preserve"> </w:t>
      </w:r>
    </w:p>
    <w:p w14:paraId="3C8FDAC0" w14:textId="77777777" w:rsidR="008346F8" w:rsidRDefault="00FA41F0">
      <w:pPr>
        <w:spacing w:after="5" w:line="270" w:lineRule="auto"/>
        <w:ind w:left="715" w:right="0" w:hanging="10"/>
        <w:jc w:val="left"/>
      </w:pPr>
      <w:r>
        <w:rPr>
          <w:b/>
        </w:rPr>
        <w:t xml:space="preserve">Основная литература:  </w:t>
      </w:r>
    </w:p>
    <w:p w14:paraId="75C7B93C" w14:textId="77777777" w:rsidR="008346F8" w:rsidRDefault="00FA41F0">
      <w:pPr>
        <w:numPr>
          <w:ilvl w:val="0"/>
          <w:numId w:val="2"/>
        </w:numPr>
        <w:spacing w:after="22" w:line="259" w:lineRule="auto"/>
      </w:pPr>
      <w:r>
        <w:t>ЭБС «</w:t>
      </w:r>
      <w:proofErr w:type="spellStart"/>
      <w:r>
        <w:t>Юрайт</w:t>
      </w:r>
      <w:proofErr w:type="spellEnd"/>
      <w:r>
        <w:t xml:space="preserve">»: Правовые основы регулирования финансовой </w:t>
      </w:r>
      <w:proofErr w:type="gramStart"/>
      <w:r>
        <w:t>деятельности :</w:t>
      </w:r>
      <w:proofErr w:type="gramEnd"/>
      <w:r>
        <w:t xml:space="preserve"> </w:t>
      </w:r>
    </w:p>
    <w:p w14:paraId="0A1A2990" w14:textId="77777777" w:rsidR="008346F8" w:rsidRDefault="00FA41F0">
      <w:pPr>
        <w:ind w:left="-15" w:firstLine="0"/>
      </w:pPr>
      <w:r>
        <w:t xml:space="preserve">учебник для СПО / Е. М. </w:t>
      </w:r>
      <w:proofErr w:type="spellStart"/>
      <w:r>
        <w:t>Ашмарина</w:t>
      </w:r>
      <w:proofErr w:type="spellEnd"/>
      <w:r>
        <w:t xml:space="preserve"> [и др.</w:t>
      </w:r>
      <w:proofErr w:type="gramStart"/>
      <w:r>
        <w:t>] ;</w:t>
      </w:r>
      <w:proofErr w:type="gramEnd"/>
      <w:r>
        <w:t xml:space="preserve"> под ред. Е. М. </w:t>
      </w:r>
      <w:proofErr w:type="spellStart"/>
      <w:r>
        <w:t>Ашмариной</w:t>
      </w:r>
      <w:proofErr w:type="spellEnd"/>
      <w:r>
        <w:t xml:space="preserve">. — 3-е изд., пер. и доп. — </w:t>
      </w:r>
      <w:proofErr w:type="gramStart"/>
      <w:r>
        <w:t>М. :</w:t>
      </w:r>
      <w:proofErr w:type="gramEnd"/>
      <w:r>
        <w:t xml:space="preserve"> Издательство </w:t>
      </w:r>
      <w:proofErr w:type="spellStart"/>
      <w:r>
        <w:t>Юрайт</w:t>
      </w:r>
      <w:proofErr w:type="spellEnd"/>
      <w:r>
        <w:t>, 2018. — 370 с. — (</w:t>
      </w:r>
      <w:proofErr w:type="gramStart"/>
      <w:r>
        <w:t>Серия :</w:t>
      </w:r>
      <w:proofErr w:type="gramEnd"/>
      <w:r>
        <w:t xml:space="preserve"> Профессиональное образование). — ISBN 978-5-534-09486-2. — Режим доступа : </w:t>
      </w:r>
      <w:hyperlink r:id="rId11">
        <w:r>
          <w:t>www.biblio</w:t>
        </w:r>
      </w:hyperlink>
      <w:hyperlink r:id="rId12"/>
      <w:hyperlink r:id="rId13">
        <w:r>
          <w:t>online.ru/book/FC0F1936</w:t>
        </w:r>
      </w:hyperlink>
      <w:hyperlink r:id="rId14">
        <w:r>
          <w:t>-</w:t>
        </w:r>
      </w:hyperlink>
      <w:hyperlink r:id="rId15">
        <w:r>
          <w:t>7DF4</w:t>
        </w:r>
      </w:hyperlink>
      <w:hyperlink r:id="rId16">
        <w:r>
          <w:t>-</w:t>
        </w:r>
      </w:hyperlink>
      <w:hyperlink r:id="rId17">
        <w:r>
          <w:t>4232</w:t>
        </w:r>
      </w:hyperlink>
      <w:hyperlink r:id="rId18">
        <w:r>
          <w:t>-</w:t>
        </w:r>
      </w:hyperlink>
      <w:hyperlink r:id="rId19">
        <w:r>
          <w:t>B50B</w:t>
        </w:r>
      </w:hyperlink>
      <w:hyperlink r:id="rId20">
        <w:r>
          <w:t>-</w:t>
        </w:r>
      </w:hyperlink>
      <w:hyperlink r:id="rId21">
        <w:r>
          <w:t>3C03BEAD08A2</w:t>
        </w:r>
      </w:hyperlink>
      <w:hyperlink r:id="rId22">
        <w:r>
          <w:t xml:space="preserve"> </w:t>
        </w:r>
      </w:hyperlink>
    </w:p>
    <w:p w14:paraId="28B9290B" w14:textId="77777777" w:rsidR="008346F8" w:rsidRDefault="00FA41F0">
      <w:pPr>
        <w:numPr>
          <w:ilvl w:val="0"/>
          <w:numId w:val="2"/>
        </w:numPr>
      </w:pPr>
      <w:r>
        <w:t>ЭБС «</w:t>
      </w:r>
      <w:proofErr w:type="spellStart"/>
      <w:r>
        <w:t>Юрайт</w:t>
      </w:r>
      <w:proofErr w:type="spellEnd"/>
      <w:proofErr w:type="gramStart"/>
      <w:r>
        <w:t xml:space="preserve">»:   </w:t>
      </w:r>
      <w:proofErr w:type="gramEnd"/>
      <w:r>
        <w:t xml:space="preserve">Финансовое право : учебник для СПО / Е. М. </w:t>
      </w:r>
      <w:proofErr w:type="spellStart"/>
      <w:r>
        <w:t>Ашмарина</w:t>
      </w:r>
      <w:proofErr w:type="spellEnd"/>
      <w:r>
        <w:t xml:space="preserve"> [и др.] ; под ред. Е. М. </w:t>
      </w:r>
      <w:proofErr w:type="spellStart"/>
      <w:r>
        <w:t>Ашмариной</w:t>
      </w:r>
      <w:proofErr w:type="spellEnd"/>
      <w:r>
        <w:t xml:space="preserve">. — 3-е изд., пер. и доп. — </w:t>
      </w:r>
      <w:proofErr w:type="gramStart"/>
      <w:r>
        <w:t>М. :</w:t>
      </w:r>
      <w:proofErr w:type="gramEnd"/>
      <w:r>
        <w:t xml:space="preserve"> Издательство </w:t>
      </w:r>
      <w:proofErr w:type="spellStart"/>
      <w:r>
        <w:t>Юрайт</w:t>
      </w:r>
      <w:proofErr w:type="spellEnd"/>
      <w:r>
        <w:t>, 2018. — 370 с. — (</w:t>
      </w:r>
      <w:proofErr w:type="gramStart"/>
      <w:r>
        <w:t>Серия :</w:t>
      </w:r>
      <w:proofErr w:type="gramEnd"/>
      <w:r>
        <w:t xml:space="preserve"> Профессиональное образование). — ISBN 978-5-534-06620-3. — Режим </w:t>
      </w:r>
      <w:proofErr w:type="gramStart"/>
      <w:r>
        <w:t>доступа :</w:t>
      </w:r>
      <w:proofErr w:type="gramEnd"/>
      <w:r>
        <w:t xml:space="preserve"> www.biblio-online.ru/</w:t>
      </w:r>
      <w:proofErr w:type="spellStart"/>
      <w:r>
        <w:t>book</w:t>
      </w:r>
      <w:proofErr w:type="spellEnd"/>
      <w:r>
        <w:t xml:space="preserve">/B91DD98B-55E9-40F6-B9CA-518CC252BF0B. </w:t>
      </w:r>
    </w:p>
    <w:p w14:paraId="62685985" w14:textId="77777777" w:rsidR="008346F8" w:rsidRDefault="00FA41F0">
      <w:pPr>
        <w:numPr>
          <w:ilvl w:val="0"/>
          <w:numId w:val="2"/>
        </w:numPr>
      </w:pPr>
      <w:r>
        <w:t>ЭБС «</w:t>
      </w:r>
      <w:proofErr w:type="spellStart"/>
      <w:r>
        <w:t>Юрайт</w:t>
      </w:r>
      <w:proofErr w:type="spellEnd"/>
      <w:proofErr w:type="gramStart"/>
      <w:r>
        <w:t>»:  Финансовое</w:t>
      </w:r>
      <w:proofErr w:type="gramEnd"/>
      <w:r>
        <w:t xml:space="preserve"> право. </w:t>
      </w:r>
      <w:proofErr w:type="gramStart"/>
      <w:r>
        <w:t>Практикум :</w:t>
      </w:r>
      <w:proofErr w:type="gramEnd"/>
      <w:r>
        <w:t xml:space="preserve"> учебное пособие для СПО / Е. М. </w:t>
      </w:r>
      <w:proofErr w:type="spellStart"/>
      <w:r>
        <w:t>Ашмарина</w:t>
      </w:r>
      <w:proofErr w:type="spellEnd"/>
      <w:r>
        <w:t xml:space="preserve"> [и др.] ; под ред. Е. М. </w:t>
      </w:r>
      <w:proofErr w:type="spellStart"/>
      <w:r>
        <w:t>Ашмариной</w:t>
      </w:r>
      <w:proofErr w:type="spellEnd"/>
      <w:r>
        <w:t xml:space="preserve">, Е. В. Тереховой. — 2-е изд., пер. и доп. — </w:t>
      </w:r>
      <w:proofErr w:type="gramStart"/>
      <w:r>
        <w:t>М. :</w:t>
      </w:r>
      <w:proofErr w:type="gramEnd"/>
      <w:r>
        <w:t xml:space="preserve"> Издательство </w:t>
      </w:r>
      <w:proofErr w:type="spellStart"/>
      <w:r>
        <w:t>Юрайт</w:t>
      </w:r>
      <w:proofErr w:type="spellEnd"/>
      <w:r>
        <w:t>, 2018. — 300 с. — (</w:t>
      </w:r>
      <w:proofErr w:type="gramStart"/>
      <w:r>
        <w:t>Серия :</w:t>
      </w:r>
      <w:proofErr w:type="gramEnd"/>
      <w:r>
        <w:t xml:space="preserve"> Профессиональное образование). — ISBN 978-5-534-08817-5. — Режим доступа : </w:t>
      </w:r>
      <w:hyperlink r:id="rId23">
        <w:r>
          <w:t>www.biblio</w:t>
        </w:r>
      </w:hyperlink>
      <w:hyperlink r:id="rId24">
        <w:r>
          <w:t>-</w:t>
        </w:r>
      </w:hyperlink>
      <w:hyperlink r:id="rId25">
        <w:r>
          <w:t>online.ru/</w:t>
        </w:r>
        <w:proofErr w:type="spellStart"/>
        <w:r>
          <w:t>book</w:t>
        </w:r>
        <w:proofErr w:type="spellEnd"/>
        <w:r>
          <w:t>/1F569786</w:t>
        </w:r>
      </w:hyperlink>
      <w:hyperlink r:id="rId26">
        <w:r>
          <w:t>-</w:t>
        </w:r>
      </w:hyperlink>
      <w:hyperlink r:id="rId27">
        <w:r>
          <w:t>0F2B</w:t>
        </w:r>
      </w:hyperlink>
      <w:hyperlink r:id="rId28"/>
      <w:hyperlink r:id="rId29">
        <w:r>
          <w:t>4156</w:t>
        </w:r>
      </w:hyperlink>
      <w:hyperlink r:id="rId30">
        <w:r>
          <w:t>-</w:t>
        </w:r>
      </w:hyperlink>
      <w:hyperlink r:id="rId31">
        <w:r>
          <w:t>836E</w:t>
        </w:r>
      </w:hyperlink>
      <w:hyperlink r:id="rId32">
        <w:r>
          <w:t>-</w:t>
        </w:r>
      </w:hyperlink>
      <w:hyperlink r:id="rId33">
        <w:r>
          <w:t>4044703801B0</w:t>
        </w:r>
      </w:hyperlink>
      <w:hyperlink r:id="rId34">
        <w:r>
          <w:t>.</w:t>
        </w:r>
      </w:hyperlink>
      <w:r>
        <w:t xml:space="preserve"> </w:t>
      </w:r>
    </w:p>
    <w:p w14:paraId="583F2AF1" w14:textId="77777777" w:rsidR="008346F8" w:rsidRDefault="00FA41F0">
      <w:pPr>
        <w:numPr>
          <w:ilvl w:val="0"/>
          <w:numId w:val="2"/>
        </w:numPr>
      </w:pPr>
      <w:r>
        <w:t xml:space="preserve">Управление государственными и муниципальными </w:t>
      </w:r>
      <w:proofErr w:type="gramStart"/>
      <w:r>
        <w:t>закупками :</w:t>
      </w:r>
      <w:proofErr w:type="gramEnd"/>
      <w:r>
        <w:t xml:space="preserve"> учебник и практикум для СПО / Н. А. Мамедова [и др.] ; - М. : Издательство </w:t>
      </w:r>
      <w:proofErr w:type="spellStart"/>
      <w:r>
        <w:t>Юрайт</w:t>
      </w:r>
      <w:proofErr w:type="spellEnd"/>
      <w:r>
        <w:t xml:space="preserve">, 2018.- 348 с. – ISBN 978-5-534-10188-1 </w:t>
      </w:r>
    </w:p>
    <w:p w14:paraId="0A5F4169" w14:textId="77777777" w:rsidR="008346F8" w:rsidRDefault="00FA41F0">
      <w:pPr>
        <w:numPr>
          <w:ilvl w:val="0"/>
          <w:numId w:val="2"/>
        </w:numP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87141C7" wp14:editId="0BF551FA">
                <wp:simplePos x="0" y="0"/>
                <wp:positionH relativeFrom="column">
                  <wp:posOffset>0</wp:posOffset>
                </wp:positionH>
                <wp:positionV relativeFrom="paragraph">
                  <wp:posOffset>312881</wp:posOffset>
                </wp:positionV>
                <wp:extent cx="2184146" cy="355397"/>
                <wp:effectExtent l="0" t="0" r="0" b="0"/>
                <wp:wrapNone/>
                <wp:docPr id="41909" name="Group 41909"/>
                <wp:cNvGraphicFramePr/>
                <a:graphic xmlns:a="http://schemas.openxmlformats.org/drawingml/2006/main">
                  <a:graphicData uri="http://schemas.microsoft.com/office/word/2010/wordprocessingGroup">
                    <wpg:wgp>
                      <wpg:cNvGrpSpPr/>
                      <wpg:grpSpPr>
                        <a:xfrm>
                          <a:off x="0" y="0"/>
                          <a:ext cx="2184146" cy="355397"/>
                          <a:chOff x="0" y="0"/>
                          <a:chExt cx="2184146" cy="355397"/>
                        </a:xfrm>
                      </wpg:grpSpPr>
                      <wps:wsp>
                        <wps:cNvPr id="54611" name="Shape 54611"/>
                        <wps:cNvSpPr/>
                        <wps:spPr>
                          <a:xfrm>
                            <a:off x="0" y="0"/>
                            <a:ext cx="2184146" cy="180137"/>
                          </a:xfrm>
                          <a:custGeom>
                            <a:avLst/>
                            <a:gdLst/>
                            <a:ahLst/>
                            <a:cxnLst/>
                            <a:rect l="0" t="0" r="0" b="0"/>
                            <a:pathLst>
                              <a:path w="2184146" h="180137">
                                <a:moveTo>
                                  <a:pt x="0" y="0"/>
                                </a:moveTo>
                                <a:lnTo>
                                  <a:pt x="2184146" y="0"/>
                                </a:lnTo>
                                <a:lnTo>
                                  <a:pt x="2184146" y="180137"/>
                                </a:lnTo>
                                <a:lnTo>
                                  <a:pt x="0" y="180137"/>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s:wsp>
                        <wps:cNvPr id="54612" name="Shape 54612"/>
                        <wps:cNvSpPr/>
                        <wps:spPr>
                          <a:xfrm>
                            <a:off x="449529" y="175565"/>
                            <a:ext cx="225552" cy="179832"/>
                          </a:xfrm>
                          <a:custGeom>
                            <a:avLst/>
                            <a:gdLst/>
                            <a:ahLst/>
                            <a:cxnLst/>
                            <a:rect l="0" t="0" r="0" b="0"/>
                            <a:pathLst>
                              <a:path w="225552" h="179832">
                                <a:moveTo>
                                  <a:pt x="0" y="0"/>
                                </a:moveTo>
                                <a:lnTo>
                                  <a:pt x="225552" y="0"/>
                                </a:lnTo>
                                <a:lnTo>
                                  <a:pt x="225552" y="179832"/>
                                </a:lnTo>
                                <a:lnTo>
                                  <a:pt x="0" y="179832"/>
                                </a:lnTo>
                                <a:lnTo>
                                  <a:pt x="0" y="0"/>
                                </a:lnTo>
                              </a:path>
                            </a:pathLst>
                          </a:custGeom>
                          <a:ln w="0" cap="flat">
                            <a:miter lim="127000"/>
                          </a:ln>
                        </wps:spPr>
                        <wps:style>
                          <a:lnRef idx="0">
                            <a:srgbClr val="000000">
                              <a:alpha val="0"/>
                            </a:srgbClr>
                          </a:lnRef>
                          <a:fillRef idx="1">
                            <a:srgbClr val="F7F7F7"/>
                          </a:fillRef>
                          <a:effectRef idx="0">
                            <a:scrgbClr r="0" g="0" b="0"/>
                          </a:effectRef>
                          <a:fontRef idx="none"/>
                        </wps:style>
                        <wps:bodyPr/>
                      </wps:wsp>
                    </wpg:wgp>
                  </a:graphicData>
                </a:graphic>
              </wp:anchor>
            </w:drawing>
          </mc:Choice>
          <mc:Fallback xmlns:a="http://schemas.openxmlformats.org/drawingml/2006/main">
            <w:pict>
              <v:group id="Group 41909" style="width:171.98pt;height:27.984pt;position:absolute;z-index:-2147483634;mso-position-horizontal-relative:text;mso-position-horizontal:absolute;margin-left:0pt;mso-position-vertical-relative:text;margin-top:24.6363pt;" coordsize="21841,3553">
                <v:shape id="Shape 54613" style="position:absolute;width:21841;height:1801;left:0;top:0;" coordsize="2184146,180137" path="m0,0l2184146,0l2184146,180137l0,180137l0,0">
                  <v:stroke weight="0pt" endcap="flat" joinstyle="miter" miterlimit="10" on="false" color="#000000" opacity="0"/>
                  <v:fill on="true" color="#f7f7f7"/>
                </v:shape>
                <v:shape id="Shape 54614" style="position:absolute;width:2255;height:1798;left:4495;top:1755;" coordsize="225552,179832" path="m0,0l225552,0l225552,179832l0,179832l0,0">
                  <v:stroke weight="0pt" endcap="flat" joinstyle="miter" miterlimit="10" on="false" color="#000000" opacity="0"/>
                  <v:fill on="true" color="#f7f7f7"/>
                </v:shape>
              </v:group>
            </w:pict>
          </mc:Fallback>
        </mc:AlternateContent>
      </w:r>
      <w:proofErr w:type="spellStart"/>
      <w:r>
        <w:t>Овчарова</w:t>
      </w:r>
      <w:proofErr w:type="spellEnd"/>
      <w:r>
        <w:t xml:space="preserve"> Е.В. Финансовый контроль в Российской Федерации. Учебное пособие,- М: Зерцало – М, 224с., 2016г. [Электронный ресурс; режим доступа: </w:t>
      </w:r>
      <w:hyperlink r:id="rId35">
        <w:r>
          <w:t>http://www.studentlibrary.ru/book/</w:t>
        </w:r>
      </w:hyperlink>
      <w:hyperlink r:id="rId36">
        <w:r>
          <w:t>]</w:t>
        </w:r>
      </w:hyperlink>
      <w:r>
        <w:t xml:space="preserve">  6. Финансы и кредит: учебное пособие/ коллектив авторов; под ред. О.И. Лаврушина.– М.: КНОРУС, - 320 с., 2016.  </w:t>
      </w:r>
    </w:p>
    <w:p w14:paraId="035D152B" w14:textId="77777777" w:rsidR="008346F8" w:rsidRDefault="00FA41F0">
      <w:pPr>
        <w:spacing w:after="26" w:line="259" w:lineRule="auto"/>
        <w:ind w:left="708" w:right="0" w:firstLine="0"/>
        <w:jc w:val="left"/>
      </w:pPr>
      <w:r>
        <w:rPr>
          <w:b/>
        </w:rPr>
        <w:t xml:space="preserve"> </w:t>
      </w:r>
    </w:p>
    <w:p w14:paraId="2501B2B1" w14:textId="77777777" w:rsidR="008346F8" w:rsidRDefault="00FA41F0">
      <w:pPr>
        <w:spacing w:after="5" w:line="270" w:lineRule="auto"/>
        <w:ind w:left="715" w:right="0" w:hanging="10"/>
        <w:jc w:val="left"/>
      </w:pPr>
      <w:r>
        <w:rPr>
          <w:b/>
        </w:rPr>
        <w:t xml:space="preserve">3.2.2. Электронные издания (электронные ресурсы)  </w:t>
      </w:r>
    </w:p>
    <w:p w14:paraId="4D310040" w14:textId="77777777" w:rsidR="008346F8" w:rsidRDefault="00DA7DEA">
      <w:pPr>
        <w:numPr>
          <w:ilvl w:val="0"/>
          <w:numId w:val="3"/>
        </w:numPr>
      </w:pPr>
      <w:hyperlink r:id="rId37">
        <w:r w:rsidR="00FA41F0">
          <w:rPr>
            <w:color w:val="0000FF"/>
            <w:u w:val="single" w:color="0000FF"/>
          </w:rPr>
          <w:t>http</w:t>
        </w:r>
      </w:hyperlink>
      <w:hyperlink r:id="rId38">
        <w:r w:rsidR="00FA41F0">
          <w:rPr>
            <w:color w:val="0000FF"/>
            <w:u w:val="single" w:color="0000FF"/>
          </w:rPr>
          <w:t>://</w:t>
        </w:r>
      </w:hyperlink>
      <w:hyperlink r:id="rId39">
        <w:r w:rsidR="00FA41F0">
          <w:rPr>
            <w:color w:val="0000FF"/>
            <w:u w:val="single" w:color="0000FF"/>
          </w:rPr>
          <w:t>znanium</w:t>
        </w:r>
      </w:hyperlink>
      <w:hyperlink r:id="rId40">
        <w:r w:rsidR="00FA41F0">
          <w:rPr>
            <w:color w:val="0000FF"/>
            <w:u w:val="single" w:color="0000FF"/>
          </w:rPr>
          <w:t>.</w:t>
        </w:r>
      </w:hyperlink>
      <w:hyperlink r:id="rId41">
        <w:r w:rsidR="00FA41F0">
          <w:rPr>
            <w:color w:val="0000FF"/>
            <w:u w:val="single" w:color="0000FF"/>
          </w:rPr>
          <w:t>com</w:t>
        </w:r>
      </w:hyperlink>
      <w:hyperlink r:id="rId42">
        <w:r w:rsidR="00FA41F0">
          <w:t>–</w:t>
        </w:r>
      </w:hyperlink>
      <w:r w:rsidR="00FA41F0">
        <w:t xml:space="preserve"> Электронно-библиотечная система znanium.com </w:t>
      </w:r>
    </w:p>
    <w:p w14:paraId="6BE369D2" w14:textId="77777777" w:rsidR="008346F8" w:rsidRDefault="00DA7DEA">
      <w:pPr>
        <w:numPr>
          <w:ilvl w:val="0"/>
          <w:numId w:val="3"/>
        </w:numPr>
      </w:pPr>
      <w:hyperlink r:id="rId43">
        <w:r w:rsidR="00FA41F0">
          <w:rPr>
            <w:color w:val="0000FF"/>
            <w:u w:val="single" w:color="0000FF"/>
          </w:rPr>
          <w:t>http://www.urait.ru</w:t>
        </w:r>
      </w:hyperlink>
      <w:hyperlink r:id="rId44">
        <w:r w:rsidR="00FA41F0">
          <w:t>–</w:t>
        </w:r>
      </w:hyperlink>
      <w:r w:rsidR="00FA41F0">
        <w:t xml:space="preserve"> Электронная библиотека издательства ЮРАЙТ </w:t>
      </w:r>
    </w:p>
    <w:p w14:paraId="0E5F7D93" w14:textId="77777777" w:rsidR="008346F8" w:rsidRDefault="00DA7DEA">
      <w:pPr>
        <w:numPr>
          <w:ilvl w:val="0"/>
          <w:numId w:val="3"/>
        </w:numPr>
      </w:pPr>
      <w:hyperlink r:id="rId45">
        <w:r w:rsidR="00FA41F0">
          <w:rPr>
            <w:color w:val="0000FF"/>
            <w:u w:val="single" w:color="0000FF"/>
          </w:rPr>
          <w:t>http</w:t>
        </w:r>
      </w:hyperlink>
      <w:hyperlink r:id="rId46">
        <w:r w:rsidR="00FA41F0">
          <w:rPr>
            <w:color w:val="0000FF"/>
            <w:u w:val="single" w:color="0000FF"/>
          </w:rPr>
          <w:t>://</w:t>
        </w:r>
      </w:hyperlink>
      <w:hyperlink r:id="rId47">
        <w:r w:rsidR="00FA41F0">
          <w:rPr>
            <w:color w:val="0000FF"/>
            <w:u w:val="single" w:color="0000FF"/>
          </w:rPr>
          <w:t>www</w:t>
        </w:r>
      </w:hyperlink>
      <w:hyperlink r:id="rId48">
        <w:r w:rsidR="00FA41F0">
          <w:rPr>
            <w:color w:val="0000FF"/>
            <w:u w:val="single" w:color="0000FF"/>
          </w:rPr>
          <w:t>.</w:t>
        </w:r>
      </w:hyperlink>
      <w:hyperlink r:id="rId49">
        <w:r w:rsidR="00FA41F0">
          <w:rPr>
            <w:color w:val="0000FF"/>
            <w:u w:val="single" w:color="0000FF"/>
          </w:rPr>
          <w:t>nalog</w:t>
        </w:r>
      </w:hyperlink>
      <w:hyperlink r:id="rId50">
        <w:r w:rsidR="00FA41F0">
          <w:rPr>
            <w:color w:val="0000FF"/>
            <w:u w:val="single" w:color="0000FF"/>
          </w:rPr>
          <w:t>.</w:t>
        </w:r>
      </w:hyperlink>
      <w:hyperlink r:id="rId51">
        <w:r w:rsidR="00FA41F0">
          <w:rPr>
            <w:color w:val="0000FF"/>
            <w:u w:val="single" w:color="0000FF"/>
          </w:rPr>
          <w:t>ru</w:t>
        </w:r>
      </w:hyperlink>
      <w:hyperlink r:id="rId52">
        <w:r w:rsidR="00FA41F0">
          <w:t>.</w:t>
        </w:r>
      </w:hyperlink>
      <w:r w:rsidR="00FA41F0">
        <w:t xml:space="preserve"> -  Официальный сайт Федеральной налоговой службы </w:t>
      </w:r>
    </w:p>
    <w:p w14:paraId="0061339E" w14:textId="77777777" w:rsidR="008346F8" w:rsidRDefault="00DA7DEA">
      <w:pPr>
        <w:numPr>
          <w:ilvl w:val="0"/>
          <w:numId w:val="3"/>
        </w:numPr>
      </w:pPr>
      <w:hyperlink r:id="rId53">
        <w:r w:rsidR="00FA41F0">
          <w:rPr>
            <w:color w:val="0000FF"/>
            <w:u w:val="single" w:color="0000FF"/>
          </w:rPr>
          <w:t>www</w:t>
        </w:r>
      </w:hyperlink>
      <w:hyperlink r:id="rId54">
        <w:r w:rsidR="00FA41F0">
          <w:rPr>
            <w:color w:val="0000FF"/>
            <w:u w:val="single" w:color="0000FF"/>
          </w:rPr>
          <w:t>.</w:t>
        </w:r>
      </w:hyperlink>
      <w:hyperlink r:id="rId55">
        <w:r w:rsidR="00FA41F0">
          <w:rPr>
            <w:color w:val="0000FF"/>
            <w:u w:val="single" w:color="0000FF"/>
          </w:rPr>
          <w:t>banki</w:t>
        </w:r>
      </w:hyperlink>
      <w:hyperlink r:id="rId56">
        <w:r w:rsidR="00FA41F0">
          <w:rPr>
            <w:color w:val="0000FF"/>
            <w:u w:val="single" w:color="0000FF"/>
          </w:rPr>
          <w:t>.</w:t>
        </w:r>
      </w:hyperlink>
      <w:hyperlink r:id="rId57">
        <w:r w:rsidR="00FA41F0">
          <w:rPr>
            <w:color w:val="0000FF"/>
            <w:u w:val="single" w:color="0000FF"/>
          </w:rPr>
          <w:t>ru</w:t>
        </w:r>
      </w:hyperlink>
      <w:hyperlink r:id="rId58">
        <w:r w:rsidR="00FA41F0">
          <w:t xml:space="preserve"> </w:t>
        </w:r>
      </w:hyperlink>
      <w:r w:rsidR="00FA41F0">
        <w:t xml:space="preserve">– Финансовый информационный порталbanki.ru </w:t>
      </w:r>
    </w:p>
    <w:p w14:paraId="2C05E541" w14:textId="77777777" w:rsidR="008346F8" w:rsidRDefault="00DA7DEA">
      <w:pPr>
        <w:numPr>
          <w:ilvl w:val="0"/>
          <w:numId w:val="3"/>
        </w:numPr>
      </w:pPr>
      <w:hyperlink r:id="rId59">
        <w:r w:rsidR="00FA41F0">
          <w:rPr>
            <w:color w:val="0000FF"/>
            <w:u w:val="single" w:color="0000FF"/>
          </w:rPr>
          <w:t>www</w:t>
        </w:r>
      </w:hyperlink>
      <w:hyperlink r:id="rId60">
        <w:r w:rsidR="00FA41F0">
          <w:rPr>
            <w:color w:val="0000FF"/>
            <w:u w:val="single" w:color="0000FF"/>
          </w:rPr>
          <w:t>.</w:t>
        </w:r>
      </w:hyperlink>
      <w:hyperlink r:id="rId61">
        <w:r w:rsidR="00FA41F0">
          <w:rPr>
            <w:color w:val="0000FF"/>
            <w:u w:val="single" w:color="0000FF"/>
          </w:rPr>
          <w:t>ach</w:t>
        </w:r>
      </w:hyperlink>
      <w:hyperlink r:id="rId62">
        <w:r w:rsidR="00FA41F0">
          <w:rPr>
            <w:color w:val="0000FF"/>
            <w:u w:val="single" w:color="0000FF"/>
          </w:rPr>
          <w:t>.</w:t>
        </w:r>
      </w:hyperlink>
      <w:hyperlink r:id="rId63">
        <w:r w:rsidR="00FA41F0">
          <w:rPr>
            <w:color w:val="0000FF"/>
            <w:u w:val="single" w:color="0000FF"/>
          </w:rPr>
          <w:t>gov</w:t>
        </w:r>
      </w:hyperlink>
      <w:hyperlink r:id="rId64">
        <w:r w:rsidR="00FA41F0">
          <w:rPr>
            <w:color w:val="0000FF"/>
            <w:u w:val="single" w:color="0000FF"/>
          </w:rPr>
          <w:t>.</w:t>
        </w:r>
      </w:hyperlink>
      <w:hyperlink r:id="rId65">
        <w:r w:rsidR="00FA41F0">
          <w:rPr>
            <w:color w:val="0000FF"/>
            <w:u w:val="single" w:color="0000FF"/>
          </w:rPr>
          <w:t>ru</w:t>
        </w:r>
      </w:hyperlink>
      <w:hyperlink r:id="rId66">
        <w:r w:rsidR="00FA41F0">
          <w:t xml:space="preserve"> </w:t>
        </w:r>
      </w:hyperlink>
      <w:r w:rsidR="00FA41F0">
        <w:t xml:space="preserve">- Официальный сайт Счетной Палаты РФ </w:t>
      </w:r>
    </w:p>
    <w:p w14:paraId="7938B292" w14:textId="77777777" w:rsidR="008346F8" w:rsidRDefault="00DA7DEA">
      <w:pPr>
        <w:numPr>
          <w:ilvl w:val="0"/>
          <w:numId w:val="3"/>
        </w:numPr>
      </w:pPr>
      <w:hyperlink r:id="rId67">
        <w:r w:rsidR="00FA41F0">
          <w:rPr>
            <w:color w:val="0000FF"/>
            <w:u w:val="single" w:color="0000FF"/>
          </w:rPr>
          <w:t>www.roskazna.ru</w:t>
        </w:r>
      </w:hyperlink>
      <w:hyperlink r:id="rId68">
        <w:r w:rsidR="00FA41F0">
          <w:t xml:space="preserve"> </w:t>
        </w:r>
      </w:hyperlink>
      <w:r w:rsidR="00FA41F0">
        <w:t xml:space="preserve">- Официальный сайт Федерального казначейства.  </w:t>
      </w:r>
    </w:p>
    <w:p w14:paraId="0F278FF7" w14:textId="77777777" w:rsidR="008346F8" w:rsidRDefault="00DA7DEA">
      <w:pPr>
        <w:numPr>
          <w:ilvl w:val="0"/>
          <w:numId w:val="3"/>
        </w:numPr>
      </w:pPr>
      <w:hyperlink r:id="rId69">
        <w:r w:rsidR="00FA41F0">
          <w:rPr>
            <w:color w:val="0000FF"/>
            <w:u w:val="single" w:color="0000FF"/>
          </w:rPr>
          <w:t>www</w:t>
        </w:r>
      </w:hyperlink>
      <w:hyperlink r:id="rId70">
        <w:r w:rsidR="00FA41F0">
          <w:rPr>
            <w:color w:val="0000FF"/>
            <w:u w:val="single" w:color="0000FF"/>
          </w:rPr>
          <w:t>.</w:t>
        </w:r>
      </w:hyperlink>
      <w:hyperlink r:id="rId71">
        <w:r w:rsidR="00FA41F0">
          <w:rPr>
            <w:color w:val="0000FF"/>
            <w:u w:val="single" w:color="0000FF"/>
          </w:rPr>
          <w:t>cbr</w:t>
        </w:r>
      </w:hyperlink>
      <w:hyperlink r:id="rId72">
        <w:r w:rsidR="00FA41F0">
          <w:rPr>
            <w:color w:val="0000FF"/>
            <w:u w:val="single" w:color="0000FF"/>
          </w:rPr>
          <w:t>.</w:t>
        </w:r>
      </w:hyperlink>
      <w:hyperlink r:id="rId73">
        <w:r w:rsidR="00FA41F0">
          <w:rPr>
            <w:color w:val="0000FF"/>
            <w:u w:val="single" w:color="0000FF"/>
          </w:rPr>
          <w:t>ru</w:t>
        </w:r>
      </w:hyperlink>
      <w:hyperlink r:id="rId74">
        <w:r w:rsidR="00FA41F0">
          <w:t xml:space="preserve"> </w:t>
        </w:r>
      </w:hyperlink>
      <w:r w:rsidR="00FA41F0">
        <w:t xml:space="preserve"> - Официальный сайт Центрального банка РФ </w:t>
      </w:r>
    </w:p>
    <w:p w14:paraId="7BCAB332" w14:textId="77777777" w:rsidR="008346F8" w:rsidRDefault="00DA7DEA">
      <w:pPr>
        <w:numPr>
          <w:ilvl w:val="0"/>
          <w:numId w:val="3"/>
        </w:numPr>
      </w:pPr>
      <w:hyperlink r:id="rId75">
        <w:r w:rsidR="00FA41F0">
          <w:rPr>
            <w:color w:val="0000FF"/>
            <w:u w:val="single" w:color="0000FF"/>
          </w:rPr>
          <w:t>http</w:t>
        </w:r>
      </w:hyperlink>
      <w:hyperlink r:id="rId76">
        <w:r w:rsidR="00FA41F0">
          <w:rPr>
            <w:color w:val="0000FF"/>
            <w:u w:val="single" w:color="0000FF"/>
          </w:rPr>
          <w:t>://</w:t>
        </w:r>
      </w:hyperlink>
      <w:hyperlink r:id="rId77">
        <w:r w:rsidR="00FA41F0">
          <w:rPr>
            <w:color w:val="0000FF"/>
            <w:u w:val="single" w:color="0000FF"/>
          </w:rPr>
          <w:t>www.budget.gov.ru</w:t>
        </w:r>
      </w:hyperlink>
      <w:hyperlink r:id="rId78">
        <w:r w:rsidR="00FA41F0">
          <w:rPr>
            <w:color w:val="0000FF"/>
            <w:u w:val="single" w:color="0000FF"/>
          </w:rPr>
          <w:t>-</w:t>
        </w:r>
      </w:hyperlink>
      <w:hyperlink r:id="rId79">
        <w:r w:rsidR="00FA41F0">
          <w:t>Е</w:t>
        </w:r>
      </w:hyperlink>
      <w:r w:rsidR="00FA41F0">
        <w:t xml:space="preserve">диный портал бюджетной системы «Электронный бюджет </w:t>
      </w:r>
    </w:p>
    <w:p w14:paraId="2A497569" w14:textId="77777777" w:rsidR="008346F8" w:rsidRDefault="00DA7DEA">
      <w:pPr>
        <w:numPr>
          <w:ilvl w:val="0"/>
          <w:numId w:val="3"/>
        </w:numPr>
      </w:pPr>
      <w:hyperlink r:id="rId80">
        <w:r w:rsidR="00FA41F0">
          <w:rPr>
            <w:color w:val="0000FF"/>
            <w:u w:val="single" w:color="0000FF"/>
          </w:rPr>
          <w:t>http</w:t>
        </w:r>
      </w:hyperlink>
      <w:hyperlink r:id="rId81">
        <w:r w:rsidR="00FA41F0">
          <w:rPr>
            <w:color w:val="0000FF"/>
            <w:u w:val="single" w:color="0000FF"/>
          </w:rPr>
          <w:t>://</w:t>
        </w:r>
      </w:hyperlink>
      <w:hyperlink r:id="rId82">
        <w:r w:rsidR="00FA41F0">
          <w:rPr>
            <w:color w:val="0000FF"/>
            <w:u w:val="single" w:color="0000FF"/>
          </w:rPr>
          <w:t>www</w:t>
        </w:r>
      </w:hyperlink>
      <w:hyperlink r:id="rId83">
        <w:r w:rsidR="00FA41F0">
          <w:rPr>
            <w:color w:val="0000FF"/>
            <w:u w:val="single" w:color="0000FF"/>
          </w:rPr>
          <w:t>.</w:t>
        </w:r>
      </w:hyperlink>
      <w:hyperlink r:id="rId84">
        <w:r w:rsidR="00FA41F0">
          <w:rPr>
            <w:color w:val="0000FF"/>
            <w:u w:val="single" w:color="0000FF"/>
          </w:rPr>
          <w:t>consultant</w:t>
        </w:r>
      </w:hyperlink>
      <w:hyperlink r:id="rId85">
        <w:r w:rsidR="00FA41F0">
          <w:rPr>
            <w:color w:val="0000FF"/>
            <w:u w:val="single" w:color="0000FF"/>
          </w:rPr>
          <w:t>.</w:t>
        </w:r>
      </w:hyperlink>
      <w:hyperlink r:id="rId86">
        <w:r w:rsidR="00FA41F0">
          <w:rPr>
            <w:color w:val="0000FF"/>
            <w:u w:val="single" w:color="0000FF"/>
          </w:rPr>
          <w:t>ru</w:t>
        </w:r>
      </w:hyperlink>
      <w:hyperlink r:id="rId87">
        <w:r w:rsidR="00FA41F0">
          <w:t xml:space="preserve"> </w:t>
        </w:r>
      </w:hyperlink>
      <w:r w:rsidR="00FA41F0">
        <w:t>- Справочно-правовая система «</w:t>
      </w:r>
      <w:proofErr w:type="spellStart"/>
      <w:r w:rsidR="00FA41F0">
        <w:t>КонсультантПлюс</w:t>
      </w:r>
      <w:proofErr w:type="spellEnd"/>
      <w:r w:rsidR="00FA41F0">
        <w:t xml:space="preserve">» </w:t>
      </w:r>
    </w:p>
    <w:p w14:paraId="5F29F484" w14:textId="77777777" w:rsidR="008346F8" w:rsidRDefault="00DA7DEA">
      <w:pPr>
        <w:numPr>
          <w:ilvl w:val="0"/>
          <w:numId w:val="3"/>
        </w:numPr>
      </w:pPr>
      <w:hyperlink r:id="rId88">
        <w:r w:rsidR="00FA41F0">
          <w:rPr>
            <w:color w:val="0000FF"/>
            <w:u w:val="single" w:color="0000FF"/>
          </w:rPr>
          <w:t>http</w:t>
        </w:r>
      </w:hyperlink>
      <w:hyperlink r:id="rId89">
        <w:r w:rsidR="00FA41F0">
          <w:rPr>
            <w:color w:val="0000FF"/>
            <w:u w:val="single" w:color="0000FF"/>
          </w:rPr>
          <w:t>://</w:t>
        </w:r>
      </w:hyperlink>
      <w:hyperlink r:id="rId90">
        <w:r w:rsidR="00FA41F0">
          <w:rPr>
            <w:color w:val="0000FF"/>
            <w:u w:val="single" w:color="0000FF"/>
          </w:rPr>
          <w:t>www</w:t>
        </w:r>
      </w:hyperlink>
      <w:hyperlink r:id="rId91">
        <w:r w:rsidR="00FA41F0">
          <w:rPr>
            <w:color w:val="0000FF"/>
            <w:u w:val="single" w:color="0000FF"/>
          </w:rPr>
          <w:t>.</w:t>
        </w:r>
      </w:hyperlink>
      <w:hyperlink r:id="rId92">
        <w:r w:rsidR="00FA41F0">
          <w:rPr>
            <w:color w:val="0000FF"/>
            <w:u w:val="single" w:color="0000FF"/>
          </w:rPr>
          <w:t>garant</w:t>
        </w:r>
      </w:hyperlink>
      <w:hyperlink r:id="rId93">
        <w:r w:rsidR="00FA41F0">
          <w:rPr>
            <w:color w:val="0000FF"/>
            <w:u w:val="single" w:color="0000FF"/>
          </w:rPr>
          <w:t>.</w:t>
        </w:r>
      </w:hyperlink>
      <w:hyperlink r:id="rId94">
        <w:r w:rsidR="00FA41F0">
          <w:rPr>
            <w:color w:val="0000FF"/>
            <w:u w:val="single" w:color="0000FF"/>
          </w:rPr>
          <w:t>ru</w:t>
        </w:r>
      </w:hyperlink>
      <w:hyperlink r:id="rId95">
        <w:r w:rsidR="00FA41F0">
          <w:rPr>
            <w:color w:val="0000FF"/>
          </w:rPr>
          <w:t xml:space="preserve"> </w:t>
        </w:r>
      </w:hyperlink>
      <w:r w:rsidR="00FA41F0">
        <w:rPr>
          <w:color w:val="0000FF"/>
        </w:rPr>
        <w:t xml:space="preserve">- </w:t>
      </w:r>
      <w:r w:rsidR="00FA41F0">
        <w:t xml:space="preserve">Справочно-правовая система «Гарант».  </w:t>
      </w:r>
    </w:p>
    <w:p w14:paraId="67964EB5" w14:textId="77777777" w:rsidR="008346F8" w:rsidRDefault="00DA7DEA">
      <w:pPr>
        <w:numPr>
          <w:ilvl w:val="0"/>
          <w:numId w:val="3"/>
        </w:numPr>
      </w:pPr>
      <w:hyperlink r:id="rId96">
        <w:r w:rsidR="00FA41F0">
          <w:rPr>
            <w:color w:val="0000FF"/>
            <w:u w:val="single" w:color="0000FF"/>
          </w:rPr>
          <w:t>http</w:t>
        </w:r>
      </w:hyperlink>
      <w:hyperlink r:id="rId97">
        <w:r w:rsidR="00FA41F0">
          <w:rPr>
            <w:color w:val="0000FF"/>
            <w:u w:val="single" w:color="0000FF"/>
          </w:rPr>
          <w:t>://</w:t>
        </w:r>
      </w:hyperlink>
      <w:hyperlink r:id="rId98">
        <w:r w:rsidR="00FA41F0">
          <w:rPr>
            <w:color w:val="0000FF"/>
            <w:u w:val="single" w:color="0000FF"/>
          </w:rPr>
          <w:t>www</w:t>
        </w:r>
      </w:hyperlink>
      <w:hyperlink r:id="rId99">
        <w:r w:rsidR="00FA41F0">
          <w:rPr>
            <w:color w:val="0000FF"/>
            <w:u w:val="single" w:color="0000FF"/>
          </w:rPr>
          <w:t>.</w:t>
        </w:r>
      </w:hyperlink>
      <w:hyperlink r:id="rId100">
        <w:r w:rsidR="00FA41F0">
          <w:rPr>
            <w:color w:val="0000FF"/>
            <w:u w:val="single" w:color="0000FF"/>
          </w:rPr>
          <w:t>minfin</w:t>
        </w:r>
      </w:hyperlink>
      <w:hyperlink r:id="rId101">
        <w:r w:rsidR="00FA41F0">
          <w:rPr>
            <w:color w:val="0000FF"/>
            <w:u w:val="single" w:color="0000FF"/>
          </w:rPr>
          <w:t>.</w:t>
        </w:r>
      </w:hyperlink>
      <w:hyperlink r:id="rId102">
        <w:r w:rsidR="00FA41F0">
          <w:rPr>
            <w:color w:val="0000FF"/>
            <w:u w:val="single" w:color="0000FF"/>
          </w:rPr>
          <w:t>ru</w:t>
        </w:r>
      </w:hyperlink>
      <w:hyperlink r:id="rId103">
        <w:r w:rsidR="00FA41F0">
          <w:t xml:space="preserve"> </w:t>
        </w:r>
      </w:hyperlink>
      <w:r w:rsidR="00FA41F0">
        <w:t xml:space="preserve">– Официальный сайт Министерства финансов Российской Федерации </w:t>
      </w:r>
    </w:p>
    <w:p w14:paraId="0C565F08" w14:textId="77777777" w:rsidR="008346F8" w:rsidRDefault="00DA7DEA">
      <w:pPr>
        <w:numPr>
          <w:ilvl w:val="0"/>
          <w:numId w:val="3"/>
        </w:numPr>
      </w:pPr>
      <w:hyperlink r:id="rId104">
        <w:r w:rsidR="00FA41F0">
          <w:rPr>
            <w:color w:val="0000FF"/>
            <w:u w:val="single" w:color="0000FF"/>
          </w:rPr>
          <w:t>http</w:t>
        </w:r>
      </w:hyperlink>
      <w:hyperlink r:id="rId105">
        <w:r w:rsidR="00FA41F0">
          <w:rPr>
            <w:color w:val="0000FF"/>
            <w:u w:val="single" w:color="0000FF"/>
          </w:rPr>
          <w:t>://</w:t>
        </w:r>
      </w:hyperlink>
      <w:hyperlink r:id="rId106">
        <w:r w:rsidR="00FA41F0">
          <w:rPr>
            <w:color w:val="0000FF"/>
            <w:u w:val="single" w:color="0000FF"/>
          </w:rPr>
          <w:t>zakupki</w:t>
        </w:r>
      </w:hyperlink>
      <w:hyperlink r:id="rId107">
        <w:r w:rsidR="00FA41F0">
          <w:rPr>
            <w:color w:val="0000FF"/>
            <w:u w:val="single" w:color="0000FF"/>
          </w:rPr>
          <w:t>.</w:t>
        </w:r>
      </w:hyperlink>
      <w:hyperlink r:id="rId108">
        <w:r w:rsidR="00FA41F0">
          <w:rPr>
            <w:color w:val="0000FF"/>
            <w:u w:val="single" w:color="0000FF"/>
          </w:rPr>
          <w:t>gov</w:t>
        </w:r>
      </w:hyperlink>
      <w:hyperlink r:id="rId109">
        <w:r w:rsidR="00FA41F0">
          <w:rPr>
            <w:color w:val="0000FF"/>
            <w:u w:val="single" w:color="0000FF"/>
          </w:rPr>
          <w:t>.</w:t>
        </w:r>
      </w:hyperlink>
      <w:hyperlink r:id="rId110">
        <w:r w:rsidR="00FA41F0">
          <w:rPr>
            <w:color w:val="0000FF"/>
            <w:u w:val="single" w:color="0000FF"/>
          </w:rPr>
          <w:t>ru</w:t>
        </w:r>
      </w:hyperlink>
      <w:hyperlink r:id="rId111">
        <w:r w:rsidR="00FA41F0">
          <w:rPr>
            <w:color w:val="0000FF"/>
            <w:u w:val="single" w:color="0000FF"/>
          </w:rPr>
          <w:t xml:space="preserve"> </w:t>
        </w:r>
      </w:hyperlink>
      <w:r w:rsidR="00FA41F0">
        <w:rPr>
          <w:color w:val="0000FF"/>
          <w:u w:val="single" w:color="0000FF"/>
        </w:rPr>
        <w:t xml:space="preserve">- </w:t>
      </w:r>
      <w:r w:rsidR="00FA41F0">
        <w:t xml:space="preserve">Официальный сайт единой информационной системы в сфере закупок  </w:t>
      </w:r>
    </w:p>
    <w:p w14:paraId="6888713F" w14:textId="77777777" w:rsidR="008346F8" w:rsidRDefault="00DA7DEA">
      <w:pPr>
        <w:numPr>
          <w:ilvl w:val="0"/>
          <w:numId w:val="3"/>
        </w:numPr>
      </w:pPr>
      <w:hyperlink r:id="rId112">
        <w:r w:rsidR="00FA41F0">
          <w:rPr>
            <w:color w:val="0000FF"/>
            <w:u w:val="single" w:color="0000FF"/>
          </w:rPr>
          <w:t>http</w:t>
        </w:r>
      </w:hyperlink>
      <w:hyperlink r:id="rId113">
        <w:r w:rsidR="00FA41F0">
          <w:rPr>
            <w:color w:val="0000FF"/>
            <w:u w:val="single" w:color="0000FF"/>
          </w:rPr>
          <w:t>://</w:t>
        </w:r>
      </w:hyperlink>
      <w:hyperlink r:id="rId114">
        <w:r w:rsidR="00FA41F0">
          <w:rPr>
            <w:color w:val="0000FF"/>
            <w:u w:val="single" w:color="0000FF"/>
          </w:rPr>
          <w:t>bus</w:t>
        </w:r>
      </w:hyperlink>
      <w:hyperlink r:id="rId115">
        <w:r w:rsidR="00FA41F0">
          <w:rPr>
            <w:color w:val="0000FF"/>
            <w:u w:val="single" w:color="0000FF"/>
          </w:rPr>
          <w:t>.</w:t>
        </w:r>
      </w:hyperlink>
      <w:hyperlink r:id="rId116">
        <w:r w:rsidR="00FA41F0">
          <w:rPr>
            <w:color w:val="0000FF"/>
            <w:u w:val="single" w:color="0000FF"/>
          </w:rPr>
          <w:t>gov</w:t>
        </w:r>
      </w:hyperlink>
      <w:hyperlink r:id="rId117">
        <w:r w:rsidR="00FA41F0">
          <w:rPr>
            <w:color w:val="0000FF"/>
            <w:u w:val="single" w:color="0000FF"/>
          </w:rPr>
          <w:t>.</w:t>
        </w:r>
      </w:hyperlink>
      <w:hyperlink r:id="rId118">
        <w:r w:rsidR="00FA41F0">
          <w:rPr>
            <w:color w:val="0000FF"/>
            <w:u w:val="single" w:color="0000FF"/>
          </w:rPr>
          <w:t>ru</w:t>
        </w:r>
      </w:hyperlink>
      <w:hyperlink r:id="rId119">
        <w:r w:rsidR="00FA41F0">
          <w:t xml:space="preserve"> </w:t>
        </w:r>
      </w:hyperlink>
      <w:r w:rsidR="00FA41F0">
        <w:t xml:space="preserve">- Официальный сайт для размещения информации о государственных (муниципальных) учреждениях </w:t>
      </w:r>
    </w:p>
    <w:p w14:paraId="556D78B1" w14:textId="77777777" w:rsidR="008346F8" w:rsidRDefault="00FA41F0">
      <w:pPr>
        <w:spacing w:after="31" w:line="259" w:lineRule="auto"/>
        <w:ind w:left="708" w:right="0" w:firstLine="0"/>
        <w:jc w:val="left"/>
      </w:pPr>
      <w:r>
        <w:t xml:space="preserve"> </w:t>
      </w:r>
    </w:p>
    <w:p w14:paraId="63BC1356" w14:textId="77777777" w:rsidR="008346F8" w:rsidRDefault="00FA41F0">
      <w:pPr>
        <w:spacing w:after="5" w:line="270" w:lineRule="auto"/>
        <w:ind w:left="715" w:right="4298" w:hanging="10"/>
        <w:jc w:val="left"/>
      </w:pPr>
      <w:r>
        <w:rPr>
          <w:b/>
        </w:rPr>
        <w:t>3.2.3. Дополнительные источники</w:t>
      </w:r>
      <w:r>
        <w:t xml:space="preserve"> Учебные и справочные издания: </w:t>
      </w:r>
    </w:p>
    <w:p w14:paraId="413EBFCE" w14:textId="77777777" w:rsidR="008346F8" w:rsidRDefault="00FA41F0">
      <w:pPr>
        <w:numPr>
          <w:ilvl w:val="0"/>
          <w:numId w:val="4"/>
        </w:numPr>
      </w:pPr>
      <w:r>
        <w:t>ЭБС «</w:t>
      </w:r>
      <w:proofErr w:type="spellStart"/>
      <w:r>
        <w:t>Znanium</w:t>
      </w:r>
      <w:proofErr w:type="spellEnd"/>
      <w:r>
        <w:t xml:space="preserve">»: Грачева Е. Ю. Финансовое </w:t>
      </w:r>
      <w:proofErr w:type="gramStart"/>
      <w:r>
        <w:t>право :</w:t>
      </w:r>
      <w:proofErr w:type="gramEnd"/>
      <w:r>
        <w:t xml:space="preserve"> учебник для среднего профессионального образования / Е. Ю. Грачева, Э. Д. Соколова. – 5-е изд., </w:t>
      </w:r>
      <w:proofErr w:type="spellStart"/>
      <w:r>
        <w:t>испр</w:t>
      </w:r>
      <w:proofErr w:type="spellEnd"/>
      <w:proofErr w:type="gramStart"/>
      <w:r>
        <w:t>.</w:t>
      </w:r>
      <w:proofErr w:type="gramEnd"/>
      <w:r>
        <w:t xml:space="preserve"> и доп. – </w:t>
      </w:r>
    </w:p>
    <w:p w14:paraId="1F511B74" w14:textId="77777777" w:rsidR="008346F8" w:rsidRDefault="00FA41F0">
      <w:pPr>
        <w:ind w:left="-15" w:firstLine="0"/>
      </w:pPr>
      <w:proofErr w:type="gramStart"/>
      <w:r>
        <w:t>М. :</w:t>
      </w:r>
      <w:proofErr w:type="gramEnd"/>
      <w:r>
        <w:t xml:space="preserve"> Норма : ИНФРА-М, 2018. – 272 с. – (</w:t>
      </w:r>
      <w:proofErr w:type="spellStart"/>
      <w:r>
        <w:t>Ab</w:t>
      </w:r>
      <w:proofErr w:type="spellEnd"/>
      <w:r>
        <w:t xml:space="preserve"> </w:t>
      </w:r>
      <w:proofErr w:type="spellStart"/>
      <w:r>
        <w:t>ovo</w:t>
      </w:r>
      <w:proofErr w:type="spellEnd"/>
      <w:r>
        <w:t xml:space="preserve">). – Режим доступа: </w:t>
      </w:r>
      <w:hyperlink r:id="rId120">
        <w:r>
          <w:t>http://znanium.com/catalog/product/977658</w:t>
        </w:r>
      </w:hyperlink>
      <w:hyperlink r:id="rId121">
        <w:r>
          <w:t xml:space="preserve"> </w:t>
        </w:r>
      </w:hyperlink>
    </w:p>
    <w:p w14:paraId="0596EDE9" w14:textId="77777777" w:rsidR="008346F8" w:rsidRDefault="00FA41F0">
      <w:pPr>
        <w:numPr>
          <w:ilvl w:val="0"/>
          <w:numId w:val="4"/>
        </w:numPr>
      </w:pPr>
      <w:r>
        <w:t>ЭБС «</w:t>
      </w:r>
      <w:proofErr w:type="spellStart"/>
      <w:r>
        <w:t>Юрайт</w:t>
      </w:r>
      <w:proofErr w:type="spellEnd"/>
      <w:r>
        <w:t xml:space="preserve">»: Финансовое </w:t>
      </w:r>
      <w:proofErr w:type="gramStart"/>
      <w:r>
        <w:t>право :</w:t>
      </w:r>
      <w:proofErr w:type="gramEnd"/>
      <w:r>
        <w:t xml:space="preserve"> учебник для СПО / М. В. </w:t>
      </w:r>
      <w:proofErr w:type="spellStart"/>
      <w:r>
        <w:t>Сенцова</w:t>
      </w:r>
      <w:proofErr w:type="spellEnd"/>
      <w:r>
        <w:t xml:space="preserve"> [и др.] ; отв. ред. М. В. </w:t>
      </w:r>
      <w:proofErr w:type="spellStart"/>
      <w:r>
        <w:t>Сенцова</w:t>
      </w:r>
      <w:proofErr w:type="spellEnd"/>
      <w:r>
        <w:t xml:space="preserve">. – 5-е изд., пер. и доп. – </w:t>
      </w:r>
      <w:proofErr w:type="gramStart"/>
      <w:r>
        <w:t>М. :</w:t>
      </w:r>
      <w:proofErr w:type="gramEnd"/>
      <w:r>
        <w:t xml:space="preserve"> Издательство </w:t>
      </w:r>
      <w:proofErr w:type="spellStart"/>
      <w:r>
        <w:t>Юрайт</w:t>
      </w:r>
      <w:proofErr w:type="spellEnd"/>
      <w:r>
        <w:t xml:space="preserve">, 2018. – 388 с. – </w:t>
      </w:r>
    </w:p>
    <w:p w14:paraId="0A31C30A" w14:textId="77777777" w:rsidR="008346F8" w:rsidRDefault="00FA41F0">
      <w:pPr>
        <w:ind w:left="-15" w:firstLine="0"/>
      </w:pPr>
      <w:r>
        <w:t>(</w:t>
      </w:r>
      <w:proofErr w:type="gramStart"/>
      <w:r>
        <w:t>Серия :</w:t>
      </w:r>
      <w:proofErr w:type="gramEnd"/>
      <w:r>
        <w:t xml:space="preserve"> Профессиональное образование). – ISBN 978-5-534-00852-4. – Режим доступа : </w:t>
      </w:r>
      <w:hyperlink r:id="rId122">
        <w:r>
          <w:t>www.biblio</w:t>
        </w:r>
      </w:hyperlink>
      <w:hyperlink r:id="rId123">
        <w:r>
          <w:t>-</w:t>
        </w:r>
      </w:hyperlink>
      <w:hyperlink r:id="rId124">
        <w:r>
          <w:t>online.ru/</w:t>
        </w:r>
        <w:proofErr w:type="spellStart"/>
        <w:r>
          <w:t>book</w:t>
        </w:r>
        <w:proofErr w:type="spellEnd"/>
        <w:r>
          <w:t>/87FBC8C0</w:t>
        </w:r>
      </w:hyperlink>
      <w:hyperlink r:id="rId125">
        <w:r>
          <w:t>-</w:t>
        </w:r>
      </w:hyperlink>
      <w:hyperlink r:id="rId126">
        <w:r>
          <w:t>2652</w:t>
        </w:r>
      </w:hyperlink>
      <w:hyperlink r:id="rId127">
        <w:r>
          <w:t>-</w:t>
        </w:r>
      </w:hyperlink>
      <w:hyperlink r:id="rId128">
        <w:r>
          <w:t>4796</w:t>
        </w:r>
      </w:hyperlink>
      <w:hyperlink r:id="rId129">
        <w:r>
          <w:t>-</w:t>
        </w:r>
      </w:hyperlink>
      <w:hyperlink r:id="rId130">
        <w:r>
          <w:t>BA89</w:t>
        </w:r>
      </w:hyperlink>
      <w:hyperlink r:id="rId131">
        <w:r>
          <w:t>-</w:t>
        </w:r>
      </w:hyperlink>
      <w:hyperlink r:id="rId132">
        <w:r>
          <w:t>0DD19C8E83E0</w:t>
        </w:r>
      </w:hyperlink>
      <w:hyperlink r:id="rId133">
        <w:r>
          <w:t>.</w:t>
        </w:r>
      </w:hyperlink>
      <w:r>
        <w:t xml:space="preserve"> </w:t>
      </w:r>
    </w:p>
    <w:p w14:paraId="3213FD5F" w14:textId="77777777" w:rsidR="008346F8" w:rsidRDefault="00FA41F0">
      <w:pPr>
        <w:numPr>
          <w:ilvl w:val="0"/>
          <w:numId w:val="4"/>
        </w:numPr>
      </w:pPr>
      <w:r>
        <w:t>ЭБС «</w:t>
      </w:r>
      <w:proofErr w:type="spellStart"/>
      <w:r>
        <w:t>Znanium</w:t>
      </w:r>
      <w:proofErr w:type="spellEnd"/>
      <w:r>
        <w:t xml:space="preserve">»: Журнал Российского права (периодическое издание).  </w:t>
      </w:r>
    </w:p>
    <w:p w14:paraId="43EBFBD4" w14:textId="77777777" w:rsidR="008346F8" w:rsidRDefault="00FA41F0">
      <w:pPr>
        <w:numPr>
          <w:ilvl w:val="0"/>
          <w:numId w:val="4"/>
        </w:numPr>
      </w:pPr>
      <w:proofErr w:type="spellStart"/>
      <w:r>
        <w:t>Крышкин</w:t>
      </w:r>
      <w:proofErr w:type="spellEnd"/>
      <w:r>
        <w:t xml:space="preserve"> О. Настольная книга по внутреннему аудиту: Риски и бизнес-процессы / – М.: Альпина </w:t>
      </w:r>
      <w:proofErr w:type="spellStart"/>
      <w:r>
        <w:t>Паблишер</w:t>
      </w:r>
      <w:proofErr w:type="spellEnd"/>
      <w:r>
        <w:t xml:space="preserve">, – 477с., 2015.  </w:t>
      </w:r>
    </w:p>
    <w:p w14:paraId="4F28D772" w14:textId="77777777" w:rsidR="008346F8" w:rsidRDefault="00FA41F0">
      <w:pPr>
        <w:numPr>
          <w:ilvl w:val="0"/>
          <w:numId w:val="4"/>
        </w:numPr>
      </w:pPr>
      <w:r>
        <w:t xml:space="preserve">Мальцев В.А. Финансовое право. Учебник, высшее образование - М.:  </w:t>
      </w:r>
    </w:p>
    <w:p w14:paraId="6CDE0BAD" w14:textId="77777777" w:rsidR="008346F8" w:rsidRDefault="00FA41F0">
      <w:pPr>
        <w:ind w:left="-15" w:firstLine="0"/>
      </w:pPr>
      <w:r>
        <w:t xml:space="preserve">Издательство Феникс, 2016. 426 с. </w:t>
      </w:r>
    </w:p>
    <w:p w14:paraId="1D72CED5" w14:textId="77777777" w:rsidR="008346F8" w:rsidRDefault="00FA41F0">
      <w:pPr>
        <w:numPr>
          <w:ilvl w:val="0"/>
          <w:numId w:val="4"/>
        </w:numPr>
      </w:pPr>
      <w:r>
        <w:t xml:space="preserve">Бухгалтерский </w:t>
      </w:r>
      <w:proofErr w:type="gramStart"/>
      <w:r>
        <w:t>учет  (</w:t>
      </w:r>
      <w:proofErr w:type="gramEnd"/>
      <w:r>
        <w:t xml:space="preserve">периодическое издание) </w:t>
      </w:r>
    </w:p>
    <w:p w14:paraId="587572E8" w14:textId="77777777" w:rsidR="008346F8" w:rsidRDefault="00FA41F0">
      <w:pPr>
        <w:numPr>
          <w:ilvl w:val="0"/>
          <w:numId w:val="4"/>
        </w:numPr>
        <w:spacing w:after="143"/>
      </w:pPr>
      <w:r>
        <w:t xml:space="preserve">Финансы (периодическое издание) </w:t>
      </w:r>
    </w:p>
    <w:p w14:paraId="44913AAA" w14:textId="2696F1F8" w:rsidR="008346F8" w:rsidRPr="00FC2227" w:rsidRDefault="008346F8">
      <w:pPr>
        <w:spacing w:after="26" w:line="259" w:lineRule="auto"/>
        <w:ind w:left="708" w:right="0" w:firstLine="0"/>
        <w:jc w:val="left"/>
      </w:pPr>
    </w:p>
    <w:p w14:paraId="1284769C" w14:textId="77777777" w:rsidR="008346F8" w:rsidRDefault="00FA41F0">
      <w:pPr>
        <w:numPr>
          <w:ilvl w:val="1"/>
          <w:numId w:val="5"/>
        </w:numPr>
        <w:spacing w:after="5" w:line="270" w:lineRule="auto"/>
        <w:ind w:right="0" w:hanging="420"/>
        <w:jc w:val="left"/>
      </w:pPr>
      <w:r>
        <w:rPr>
          <w:b/>
        </w:rPr>
        <w:t xml:space="preserve">Организация образовательного процесса </w:t>
      </w:r>
    </w:p>
    <w:p w14:paraId="7EC6F2E5" w14:textId="77777777" w:rsidR="008346F8" w:rsidRDefault="00FA41F0">
      <w:pPr>
        <w:ind w:left="-15"/>
      </w:pPr>
      <w:r>
        <w:t xml:space="preserve">Реализация программы учебной практики предполагает проведение </w:t>
      </w:r>
      <w:proofErr w:type="gramStart"/>
      <w:r>
        <w:t>практики  в</w:t>
      </w:r>
      <w:proofErr w:type="gramEnd"/>
      <w:r>
        <w:t xml:space="preserve"> учебно-практических лабораториях образовательной организации, обеспечивающих деятельность обучающихся в профессиональной области</w:t>
      </w:r>
      <w:r>
        <w:rPr>
          <w:color w:val="FF0000"/>
        </w:rPr>
        <w:t xml:space="preserve">. </w:t>
      </w:r>
    </w:p>
    <w:p w14:paraId="31612C2F" w14:textId="77777777" w:rsidR="008346F8" w:rsidRDefault="00FA41F0">
      <w:pPr>
        <w:ind w:left="-15"/>
      </w:pPr>
      <w:r>
        <w:t>Учебно-практическая лаборатория «Страховой магазин» кафедры финансов, кредита и страхового дела (ауд. 143 (88 м</w:t>
      </w:r>
      <w:r>
        <w:rPr>
          <w:vertAlign w:val="superscript"/>
        </w:rPr>
        <w:t>2</w:t>
      </w:r>
      <w:r>
        <w:t xml:space="preserve">)), оснащена мультимедийным оборудованием, компьютерами (18 шт.) для студентов и преподавателя. </w:t>
      </w:r>
    </w:p>
    <w:p w14:paraId="77E8DD9D" w14:textId="77777777" w:rsidR="008346F8" w:rsidRDefault="00FA41F0">
      <w:pPr>
        <w:numPr>
          <w:ilvl w:val="1"/>
          <w:numId w:val="5"/>
        </w:numPr>
        <w:spacing w:after="5" w:line="270" w:lineRule="auto"/>
        <w:ind w:right="0" w:hanging="420"/>
        <w:jc w:val="left"/>
      </w:pPr>
      <w:r>
        <w:rPr>
          <w:b/>
        </w:rPr>
        <w:t xml:space="preserve">Кадровое обеспечение образовательного процесса. </w:t>
      </w:r>
    </w:p>
    <w:p w14:paraId="3B8AC85F" w14:textId="77777777" w:rsidR="008346F8" w:rsidRDefault="00FA41F0">
      <w:pPr>
        <w:ind w:left="-15"/>
      </w:pPr>
      <w:r>
        <w:lastRenderedPageBreak/>
        <w:t xml:space="preserve">Требования к квалификации педагогических кадров, осуществляющих руководство практикой: </w:t>
      </w:r>
    </w:p>
    <w:p w14:paraId="5635B38F" w14:textId="77777777" w:rsidR="008346F8" w:rsidRDefault="00FA41F0">
      <w:pPr>
        <w:ind w:left="-15"/>
      </w:pPr>
      <w:r>
        <w:t xml:space="preserve">Преподаватели: высшее профессиональное образование по профилю и опыт деятельности в организациях соответствующей профессиональной сферы. </w:t>
      </w:r>
    </w:p>
    <w:p w14:paraId="653666FD" w14:textId="77777777" w:rsidR="008346F8" w:rsidRDefault="00FA41F0">
      <w:pPr>
        <w:ind w:left="-15"/>
      </w:pPr>
      <w:r>
        <w:t xml:space="preserve">Руководители практики - представители организации, на базе которой проводится практика: специалисты финансово-кредитного сектора, обеспечивающих деятельность обучающихся в профессиональной области 08 Финансы и экономика. </w:t>
      </w:r>
    </w:p>
    <w:p w14:paraId="7319E348" w14:textId="77777777" w:rsidR="008346F8" w:rsidRDefault="00FA41F0">
      <w:pPr>
        <w:spacing w:after="24" w:line="259" w:lineRule="auto"/>
        <w:ind w:left="550" w:right="0" w:firstLine="0"/>
        <w:jc w:val="left"/>
      </w:pPr>
      <w:r>
        <w:t xml:space="preserve"> </w:t>
      </w:r>
    </w:p>
    <w:p w14:paraId="43312629" w14:textId="77777777" w:rsidR="008346F8" w:rsidRDefault="00FA41F0">
      <w:pPr>
        <w:spacing w:after="0" w:line="259" w:lineRule="auto"/>
        <w:ind w:left="434" w:right="0" w:firstLine="0"/>
        <w:jc w:val="center"/>
      </w:pPr>
      <w:r>
        <w:rPr>
          <w:b/>
        </w:rPr>
        <w:t xml:space="preserve"> </w:t>
      </w:r>
      <w:r>
        <w:rPr>
          <w:b/>
        </w:rPr>
        <w:tab/>
        <w:t xml:space="preserve"> </w:t>
      </w:r>
      <w:r>
        <w:br w:type="page"/>
      </w:r>
    </w:p>
    <w:p w14:paraId="4F91C70A" w14:textId="77777777" w:rsidR="008346F8" w:rsidRDefault="00FA41F0">
      <w:pPr>
        <w:pStyle w:val="1"/>
        <w:ind w:left="311" w:right="166" w:hanging="240"/>
      </w:pPr>
      <w:bookmarkStart w:id="3" w:name="_Toc54143"/>
      <w:r>
        <w:lastRenderedPageBreak/>
        <w:t xml:space="preserve">ОСОБЕННОСТИ РЕАЛИЗАЦИИ УЧЕБНОЙ ПРАКТИКИ ДЛЯ ИНВАЛИДОВ И </w:t>
      </w:r>
      <w:bookmarkEnd w:id="3"/>
    </w:p>
    <w:p w14:paraId="268DA3CD" w14:textId="77777777" w:rsidR="008346F8" w:rsidRDefault="00FA41F0">
      <w:pPr>
        <w:pStyle w:val="1"/>
        <w:numPr>
          <w:ilvl w:val="0"/>
          <w:numId w:val="0"/>
        </w:numPr>
        <w:ind w:left="81" w:right="166"/>
      </w:pPr>
      <w:bookmarkStart w:id="4" w:name="_Toc54144"/>
      <w:r>
        <w:t xml:space="preserve">ЛИЦ С ОГРАНИЧЕННЫМИ ВОЗМОЖНОСТЯМИ ЗДОРОВЬЯ </w:t>
      </w:r>
      <w:bookmarkEnd w:id="4"/>
    </w:p>
    <w:p w14:paraId="22D1A8CB" w14:textId="77777777" w:rsidR="008346F8" w:rsidRDefault="00FA41F0">
      <w:pPr>
        <w:spacing w:after="11" w:line="259" w:lineRule="auto"/>
        <w:ind w:left="660" w:right="0" w:firstLine="0"/>
        <w:jc w:val="left"/>
      </w:pPr>
      <w:r>
        <w:rPr>
          <w:b/>
        </w:rPr>
        <w:t xml:space="preserve"> </w:t>
      </w:r>
    </w:p>
    <w:p w14:paraId="60454BDC" w14:textId="77777777" w:rsidR="008346F8" w:rsidRDefault="00FA41F0">
      <w:pPr>
        <w:ind w:left="-15"/>
      </w:pPr>
      <w:r>
        <w:t xml:space="preserve">4.1. В целях доступности получения СПО студентами с ОВЗ Университетом обеспечивается:  </w:t>
      </w:r>
    </w:p>
    <w:p w14:paraId="5D7C2823" w14:textId="77777777" w:rsidR="008346F8" w:rsidRDefault="00FA41F0">
      <w:pPr>
        <w:ind w:left="708" w:firstLine="0"/>
      </w:pPr>
      <w:r>
        <w:t xml:space="preserve">1) для студентов с ОВЗ по зрению: </w:t>
      </w:r>
    </w:p>
    <w:p w14:paraId="7F1CB229" w14:textId="77777777" w:rsidR="008346F8" w:rsidRDefault="00FA41F0">
      <w:pPr>
        <w:ind w:left="-15"/>
      </w:pPr>
      <w:r>
        <w:t>адаптация официального сайта Университета (</w:t>
      </w:r>
      <w:hyperlink r:id="rId134">
        <w:r>
          <w:t>www.stgau.ru)</w:t>
        </w:r>
      </w:hyperlink>
      <w:r>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размещение в доступных для студентов,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присутствие ассистента, оказывающего студенту необходимую помощь; обеспечение выпуска альтернативных форматов печатных материалов (крупный </w:t>
      </w:r>
    </w:p>
    <w:p w14:paraId="0AEBBADF" w14:textId="77777777" w:rsidR="008346F8" w:rsidRDefault="00FA41F0">
      <w:pPr>
        <w:ind w:left="-15" w:firstLine="0"/>
      </w:pPr>
      <w:r>
        <w:t xml:space="preserve">шрифт или аудиофайлы); обеспечение доступа студента, являющегося слепым и использующего </w:t>
      </w:r>
      <w:proofErr w:type="spellStart"/>
      <w:r>
        <w:t>собакуповодыря</w:t>
      </w:r>
      <w:proofErr w:type="spellEnd"/>
      <w:r>
        <w:t xml:space="preserve">, к зданию Университета, располагающего местом для размещения </w:t>
      </w:r>
      <w:proofErr w:type="spellStart"/>
      <w:r>
        <w:t>собакиповодыря</w:t>
      </w:r>
      <w:proofErr w:type="spellEnd"/>
      <w:r>
        <w:t xml:space="preserve"> в часы обучения самого студента; 2) для студентов с ОВЗ по слуху: </w:t>
      </w:r>
    </w:p>
    <w:p w14:paraId="106CA6C0" w14:textId="77777777" w:rsidR="008346F8" w:rsidRDefault="00FA41F0">
      <w:pPr>
        <w:ind w:left="-15"/>
      </w:pPr>
      <w: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обеспечение надлежащими звуковыми средствами воспроизведения информации; </w:t>
      </w:r>
    </w:p>
    <w:p w14:paraId="3345CDE5" w14:textId="77777777" w:rsidR="008346F8" w:rsidRDefault="00FA41F0">
      <w:pPr>
        <w:ind w:left="-15"/>
      </w:pPr>
      <w:r>
        <w:t xml:space="preserve">3) для студентов, имеющих нарушения опорно-двигательного аппарата, материально-технические условия должны обеспечивать возможность беспрепятственного доступа в учебные помещения, столовые, туалетные и другие помещения Университета, а также их пребывания в указанных помещениях (наличие пандусов, поручней, расширенных дверных проемов, лифтов, локальное понижение </w:t>
      </w:r>
      <w:proofErr w:type="spellStart"/>
      <w:r>
        <w:t>стоекбарьеров</w:t>
      </w:r>
      <w:proofErr w:type="spellEnd"/>
      <w:r>
        <w:t xml:space="preserve"> до высоты не более 0,8 м; наличие специальных кресел и других приспособлений). </w:t>
      </w:r>
    </w:p>
    <w:p w14:paraId="17F8A23C" w14:textId="77777777" w:rsidR="008346F8" w:rsidRDefault="00FA41F0">
      <w:pPr>
        <w:ind w:left="-15"/>
      </w:pPr>
      <w:r>
        <w:t xml:space="preserve">4.2. Образование студентов с ОВЗ может быть организовано как совместно с другими студентами, так и в отдельных классах, группах или в отдельных аудиториях Университета. Численность студентов с ОВЗ в учебной группе устанавливается до 15 человек.  </w:t>
      </w:r>
    </w:p>
    <w:p w14:paraId="38749BAF" w14:textId="77777777" w:rsidR="008346F8" w:rsidRDefault="00FA41F0">
      <w:pPr>
        <w:ind w:left="-15"/>
      </w:pPr>
      <w:r>
        <w:t xml:space="preserve">4.3. При получении СПО студентам с ОВЗ бесплатно предоставляются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w:t>
      </w:r>
    </w:p>
    <w:p w14:paraId="6C8551C7" w14:textId="77777777" w:rsidR="008346F8" w:rsidRDefault="00FA41F0">
      <w:pPr>
        <w:ind w:left="-15"/>
      </w:pPr>
      <w:r>
        <w:t xml:space="preserve">4.4. С учетом особых потребностей студентов с ОВЗ Университетом обеспечивается предоставление учебных, лекционных материалов в электронном виде. </w:t>
      </w:r>
    </w:p>
    <w:p w14:paraId="519F2AE4" w14:textId="77777777" w:rsidR="008346F8" w:rsidRDefault="00FA41F0">
      <w:pPr>
        <w:pStyle w:val="1"/>
        <w:spacing w:after="5" w:line="270" w:lineRule="auto"/>
        <w:ind w:left="389" w:hanging="240"/>
        <w:jc w:val="left"/>
      </w:pPr>
      <w:bookmarkStart w:id="5" w:name="_Toc54145"/>
      <w:r>
        <w:t xml:space="preserve">КОНТРОЛЬ И ОЦЕНКА РЕЗУЛЬТАТОВ ОСВОЕНИЯ УЧЕБНОЙ ПРАКТИКИ </w:t>
      </w:r>
      <w:bookmarkEnd w:id="5"/>
    </w:p>
    <w:p w14:paraId="623D405F" w14:textId="77777777" w:rsidR="008346F8" w:rsidRDefault="00FA41F0">
      <w:pPr>
        <w:spacing w:after="0" w:line="259" w:lineRule="auto"/>
        <w:ind w:left="708" w:right="0" w:firstLine="0"/>
        <w:jc w:val="left"/>
      </w:pPr>
      <w:r>
        <w:t xml:space="preserve"> </w:t>
      </w:r>
    </w:p>
    <w:p w14:paraId="62DB6AA8" w14:textId="77777777" w:rsidR="008346F8" w:rsidRDefault="00FA41F0">
      <w:pPr>
        <w:ind w:left="-15"/>
      </w:pPr>
      <w:r>
        <w:t xml:space="preserve">Контроль и оценка результатов практик осуществляются с использованием следующих форм и методов: Экспертное наблюдение и оценивание выполнения практических работ; Экспертное наблюдение и оценивание выполнения работы наставником; Экспертная оценка деятельности обучающегося: в процессе освоения образовательной программы на практических занятиях и лабораторных работах; Интерпретация результатов наблюдений за деятельностью обучающегося в процессе освоения образовательной программы. </w:t>
      </w:r>
    </w:p>
    <w:p w14:paraId="16978953" w14:textId="77777777" w:rsidR="008346F8" w:rsidRDefault="00FA41F0">
      <w:pPr>
        <w:spacing w:after="0" w:line="259" w:lineRule="auto"/>
        <w:ind w:right="0" w:firstLine="0"/>
        <w:jc w:val="left"/>
      </w:pPr>
      <w:r>
        <w:lastRenderedPageBreak/>
        <w:t xml:space="preserve"> </w:t>
      </w:r>
    </w:p>
    <w:tbl>
      <w:tblPr>
        <w:tblStyle w:val="TableGrid"/>
        <w:tblW w:w="9273" w:type="dxa"/>
        <w:tblInd w:w="0" w:type="dxa"/>
        <w:tblCellMar>
          <w:top w:w="9" w:type="dxa"/>
          <w:left w:w="106" w:type="dxa"/>
          <w:right w:w="66" w:type="dxa"/>
        </w:tblCellMar>
        <w:tblLook w:val="04A0" w:firstRow="1" w:lastRow="0" w:firstColumn="1" w:lastColumn="0" w:noHBand="0" w:noVBand="1"/>
      </w:tblPr>
      <w:tblGrid>
        <w:gridCol w:w="2552"/>
        <w:gridCol w:w="3898"/>
        <w:gridCol w:w="2823"/>
      </w:tblGrid>
      <w:tr w:rsidR="008346F8" w14:paraId="359E55BD" w14:textId="77777777">
        <w:trPr>
          <w:trHeight w:val="1505"/>
        </w:trPr>
        <w:tc>
          <w:tcPr>
            <w:tcW w:w="2552" w:type="dxa"/>
            <w:tcBorders>
              <w:top w:val="single" w:sz="4" w:space="0" w:color="000000"/>
              <w:left w:val="single" w:sz="4" w:space="0" w:color="000000"/>
              <w:bottom w:val="single" w:sz="4" w:space="0" w:color="000000"/>
              <w:right w:val="single" w:sz="4" w:space="0" w:color="000000"/>
            </w:tcBorders>
          </w:tcPr>
          <w:p w14:paraId="4E7BE3E8" w14:textId="77777777" w:rsidR="008346F8" w:rsidRDefault="00FA41F0">
            <w:pPr>
              <w:spacing w:after="0" w:line="259" w:lineRule="auto"/>
              <w:ind w:right="0" w:firstLine="0"/>
              <w:jc w:val="center"/>
            </w:pPr>
            <w:r>
              <w:t xml:space="preserve">Код и название профессиональных и общих компетенций, формируемых в рамках модуля </w:t>
            </w:r>
          </w:p>
        </w:tc>
        <w:tc>
          <w:tcPr>
            <w:tcW w:w="3898" w:type="dxa"/>
            <w:tcBorders>
              <w:top w:val="single" w:sz="4" w:space="0" w:color="000000"/>
              <w:left w:val="single" w:sz="4" w:space="0" w:color="000000"/>
              <w:bottom w:val="single" w:sz="4" w:space="0" w:color="000000"/>
              <w:right w:val="single" w:sz="4" w:space="0" w:color="000000"/>
            </w:tcBorders>
          </w:tcPr>
          <w:p w14:paraId="01E32250" w14:textId="77777777" w:rsidR="008346F8" w:rsidRDefault="00FA41F0">
            <w:pPr>
              <w:spacing w:after="22" w:line="259" w:lineRule="auto"/>
              <w:ind w:left="15" w:right="0" w:firstLine="0"/>
              <w:jc w:val="center"/>
            </w:pPr>
            <w:r>
              <w:t xml:space="preserve"> </w:t>
            </w:r>
          </w:p>
          <w:p w14:paraId="01A8012D" w14:textId="77777777" w:rsidR="008346F8" w:rsidRDefault="00FA41F0">
            <w:pPr>
              <w:spacing w:after="0" w:line="259" w:lineRule="auto"/>
              <w:ind w:right="45" w:firstLine="0"/>
              <w:jc w:val="center"/>
            </w:pPr>
            <w:r>
              <w:t xml:space="preserve">Критерии оценки </w:t>
            </w:r>
          </w:p>
        </w:tc>
        <w:tc>
          <w:tcPr>
            <w:tcW w:w="2823" w:type="dxa"/>
            <w:tcBorders>
              <w:top w:val="single" w:sz="4" w:space="0" w:color="000000"/>
              <w:left w:val="single" w:sz="4" w:space="0" w:color="000000"/>
              <w:bottom w:val="single" w:sz="4" w:space="0" w:color="000000"/>
              <w:right w:val="single" w:sz="4" w:space="0" w:color="000000"/>
            </w:tcBorders>
          </w:tcPr>
          <w:p w14:paraId="2541D1FA" w14:textId="77777777" w:rsidR="008346F8" w:rsidRDefault="00FA41F0">
            <w:pPr>
              <w:spacing w:after="21" w:line="259" w:lineRule="auto"/>
              <w:ind w:left="21" w:right="0" w:firstLine="0"/>
              <w:jc w:val="center"/>
            </w:pPr>
            <w:r>
              <w:t xml:space="preserve"> </w:t>
            </w:r>
          </w:p>
          <w:p w14:paraId="692117E3" w14:textId="77777777" w:rsidR="008346F8" w:rsidRDefault="00FA41F0">
            <w:pPr>
              <w:spacing w:after="0" w:line="259" w:lineRule="auto"/>
              <w:ind w:right="39" w:firstLine="0"/>
              <w:jc w:val="center"/>
            </w:pPr>
            <w:r>
              <w:t xml:space="preserve">Методы оценки </w:t>
            </w:r>
          </w:p>
        </w:tc>
      </w:tr>
      <w:tr w:rsidR="008346F8" w14:paraId="0279CB9C" w14:textId="77777777">
        <w:trPr>
          <w:trHeight w:val="4703"/>
        </w:trPr>
        <w:tc>
          <w:tcPr>
            <w:tcW w:w="2552" w:type="dxa"/>
            <w:tcBorders>
              <w:top w:val="single" w:sz="4" w:space="0" w:color="000000"/>
              <w:left w:val="single" w:sz="4" w:space="0" w:color="000000"/>
              <w:bottom w:val="single" w:sz="4" w:space="0" w:color="000000"/>
              <w:right w:val="single" w:sz="4" w:space="0" w:color="000000"/>
            </w:tcBorders>
          </w:tcPr>
          <w:p w14:paraId="164C15F8" w14:textId="77777777" w:rsidR="008346F8" w:rsidRDefault="00FA41F0">
            <w:pPr>
              <w:spacing w:after="0" w:line="259" w:lineRule="auto"/>
              <w:ind w:left="2" w:right="6" w:firstLine="0"/>
              <w:jc w:val="left"/>
            </w:pPr>
            <w:r>
              <w:t xml:space="preserve">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 </w:t>
            </w:r>
          </w:p>
        </w:tc>
        <w:tc>
          <w:tcPr>
            <w:tcW w:w="3898" w:type="dxa"/>
            <w:tcBorders>
              <w:top w:val="single" w:sz="4" w:space="0" w:color="000000"/>
              <w:left w:val="single" w:sz="4" w:space="0" w:color="000000"/>
              <w:bottom w:val="single" w:sz="4" w:space="0" w:color="000000"/>
              <w:right w:val="single" w:sz="4" w:space="0" w:color="000000"/>
            </w:tcBorders>
          </w:tcPr>
          <w:p w14:paraId="7FF38A8E" w14:textId="77777777" w:rsidR="008346F8" w:rsidRDefault="00FA41F0">
            <w:pPr>
              <w:spacing w:after="23" w:line="257" w:lineRule="auto"/>
              <w:ind w:right="206" w:firstLine="0"/>
              <w:jc w:val="left"/>
            </w:pPr>
            <w:r>
              <w:t xml:space="preserve">Соблюдение нормативных и иных актов, регулирующих организационно-правовые положения и финансовую деятельность объектов финансового контроля; Умение: </w:t>
            </w:r>
          </w:p>
          <w:p w14:paraId="3D176405" w14:textId="77777777" w:rsidR="008346F8" w:rsidRDefault="00FA41F0">
            <w:pPr>
              <w:numPr>
                <w:ilvl w:val="0"/>
                <w:numId w:val="14"/>
              </w:numPr>
              <w:spacing w:after="30" w:line="251" w:lineRule="auto"/>
              <w:ind w:right="0" w:firstLine="0"/>
              <w:jc w:val="left"/>
            </w:pPr>
            <w:r>
              <w:t xml:space="preserve">анализировать документы и отбирать существенную информацию, подлежащую проверке; </w:t>
            </w:r>
          </w:p>
          <w:p w14:paraId="4564E62A" w14:textId="77777777" w:rsidR="008346F8" w:rsidRDefault="00FA41F0">
            <w:pPr>
              <w:numPr>
                <w:ilvl w:val="0"/>
                <w:numId w:val="14"/>
              </w:numPr>
              <w:spacing w:after="0" w:line="259" w:lineRule="auto"/>
              <w:ind w:right="0" w:firstLine="0"/>
              <w:jc w:val="left"/>
            </w:pPr>
            <w:r>
              <w:t xml:space="preserve">оформлять результаты проведенных контрольных мероприятий путем составления актов и справок </w:t>
            </w:r>
          </w:p>
        </w:tc>
        <w:tc>
          <w:tcPr>
            <w:tcW w:w="2823" w:type="dxa"/>
            <w:tcBorders>
              <w:top w:val="single" w:sz="4" w:space="0" w:color="000000"/>
              <w:left w:val="single" w:sz="4" w:space="0" w:color="000000"/>
              <w:bottom w:val="single" w:sz="4" w:space="0" w:color="000000"/>
              <w:right w:val="single" w:sz="4" w:space="0" w:color="000000"/>
            </w:tcBorders>
          </w:tcPr>
          <w:p w14:paraId="4ADEA4A3" w14:textId="77777777" w:rsidR="008346F8" w:rsidRDefault="00FA41F0">
            <w:pPr>
              <w:spacing w:after="0" w:line="258" w:lineRule="auto"/>
              <w:ind w:left="2" w:right="0" w:firstLine="0"/>
              <w:jc w:val="left"/>
            </w:pPr>
            <w:r>
              <w:t xml:space="preserve">Устный опрос Выполнение тестовых заданий </w:t>
            </w:r>
          </w:p>
          <w:p w14:paraId="5A5ED0B6" w14:textId="77777777" w:rsidR="008346F8" w:rsidRDefault="00FA41F0">
            <w:pPr>
              <w:spacing w:after="0" w:line="259" w:lineRule="auto"/>
              <w:ind w:left="2" w:right="146" w:firstLine="0"/>
            </w:pPr>
            <w:r>
              <w:t xml:space="preserve">Экспертное наблюдение выполнения практических работ </w:t>
            </w:r>
          </w:p>
        </w:tc>
      </w:tr>
      <w:tr w:rsidR="008346F8" w14:paraId="70444C0A" w14:textId="77777777">
        <w:trPr>
          <w:trHeight w:val="4978"/>
        </w:trPr>
        <w:tc>
          <w:tcPr>
            <w:tcW w:w="2552" w:type="dxa"/>
            <w:tcBorders>
              <w:top w:val="single" w:sz="4" w:space="0" w:color="000000"/>
              <w:left w:val="single" w:sz="4" w:space="0" w:color="000000"/>
              <w:bottom w:val="single" w:sz="4" w:space="0" w:color="000000"/>
              <w:right w:val="single" w:sz="4" w:space="0" w:color="000000"/>
            </w:tcBorders>
          </w:tcPr>
          <w:p w14:paraId="1584CBF5" w14:textId="77777777" w:rsidR="008346F8" w:rsidRDefault="00FA41F0">
            <w:pPr>
              <w:spacing w:after="0" w:line="259" w:lineRule="auto"/>
              <w:ind w:left="2" w:right="20" w:firstLine="0"/>
              <w:jc w:val="left"/>
            </w:pPr>
            <w:r>
              <w:t xml:space="preserve">ПК 4.2. Осуществлять предварительный, текущий и последующий контроль хозяйственной деятельности объектов финансового контроля </w:t>
            </w:r>
          </w:p>
        </w:tc>
        <w:tc>
          <w:tcPr>
            <w:tcW w:w="3898" w:type="dxa"/>
            <w:tcBorders>
              <w:top w:val="single" w:sz="4" w:space="0" w:color="000000"/>
              <w:left w:val="single" w:sz="4" w:space="0" w:color="000000"/>
              <w:bottom w:val="single" w:sz="4" w:space="0" w:color="000000"/>
              <w:right w:val="single" w:sz="4" w:space="0" w:color="000000"/>
            </w:tcBorders>
          </w:tcPr>
          <w:p w14:paraId="229136E5" w14:textId="77777777" w:rsidR="008346F8" w:rsidRDefault="00FA41F0">
            <w:pPr>
              <w:spacing w:after="21" w:line="259" w:lineRule="auto"/>
              <w:ind w:right="0" w:firstLine="0"/>
              <w:jc w:val="left"/>
            </w:pPr>
            <w:r>
              <w:t xml:space="preserve">Умение: </w:t>
            </w:r>
          </w:p>
          <w:p w14:paraId="37F3C536" w14:textId="77777777" w:rsidR="008346F8" w:rsidRDefault="00FA41F0">
            <w:pPr>
              <w:numPr>
                <w:ilvl w:val="0"/>
                <w:numId w:val="15"/>
              </w:numPr>
              <w:spacing w:after="23" w:line="258" w:lineRule="auto"/>
              <w:ind w:right="0" w:firstLine="0"/>
              <w:jc w:val="left"/>
            </w:pPr>
            <w:r>
              <w:t xml:space="preserve">применять различные методы и приемы контроля и анализа финансово-хозяйственной деятельности объектов финансового контроля; </w:t>
            </w:r>
          </w:p>
          <w:p w14:paraId="1DE1702D" w14:textId="77777777" w:rsidR="008346F8" w:rsidRDefault="00FA41F0">
            <w:pPr>
              <w:numPr>
                <w:ilvl w:val="0"/>
                <w:numId w:val="15"/>
              </w:numPr>
              <w:spacing w:after="22" w:line="258" w:lineRule="auto"/>
              <w:ind w:right="0" w:firstLine="0"/>
              <w:jc w:val="left"/>
            </w:pPr>
            <w:r>
              <w:t xml:space="preserve">проводить внутренний контроль и аудит с учетом особенностей организации; </w:t>
            </w:r>
          </w:p>
          <w:p w14:paraId="6C9933BB" w14:textId="77777777" w:rsidR="008346F8" w:rsidRDefault="00FA41F0">
            <w:pPr>
              <w:numPr>
                <w:ilvl w:val="0"/>
                <w:numId w:val="15"/>
              </w:numPr>
              <w:spacing w:after="33" w:line="250" w:lineRule="auto"/>
              <w:ind w:right="0" w:firstLine="0"/>
              <w:jc w:val="left"/>
            </w:pPr>
            <w:r>
              <w:t xml:space="preserve">осуществлять контроль за реализацией полученных результатов по материалам проведенных ревизий и проверок; - проводить мероприятия по предупреждению, выявлению и пресечению нарушений законодательства Российской </w:t>
            </w:r>
          </w:p>
          <w:p w14:paraId="4C626E6A" w14:textId="77777777" w:rsidR="008346F8" w:rsidRDefault="00FA41F0">
            <w:pPr>
              <w:spacing w:after="0" w:line="259" w:lineRule="auto"/>
              <w:ind w:right="0" w:firstLine="0"/>
              <w:jc w:val="left"/>
            </w:pPr>
            <w:r>
              <w:t xml:space="preserve">Федерации в сфере финансов. </w:t>
            </w:r>
          </w:p>
        </w:tc>
        <w:tc>
          <w:tcPr>
            <w:tcW w:w="2823" w:type="dxa"/>
            <w:tcBorders>
              <w:top w:val="single" w:sz="4" w:space="0" w:color="000000"/>
              <w:left w:val="single" w:sz="4" w:space="0" w:color="000000"/>
              <w:bottom w:val="single" w:sz="4" w:space="0" w:color="000000"/>
              <w:right w:val="single" w:sz="4" w:space="0" w:color="000000"/>
            </w:tcBorders>
          </w:tcPr>
          <w:p w14:paraId="7732BE7B" w14:textId="77777777" w:rsidR="008346F8" w:rsidRDefault="00FA41F0">
            <w:pPr>
              <w:spacing w:after="0" w:line="257" w:lineRule="auto"/>
              <w:ind w:left="2" w:right="0" w:firstLine="0"/>
              <w:jc w:val="left"/>
            </w:pPr>
            <w:r>
              <w:t xml:space="preserve">Устный опрос Выполнение тестовых заданий </w:t>
            </w:r>
          </w:p>
          <w:p w14:paraId="70C27D0D" w14:textId="77777777" w:rsidR="008346F8" w:rsidRDefault="00FA41F0">
            <w:pPr>
              <w:spacing w:after="0" w:line="259" w:lineRule="auto"/>
              <w:ind w:left="2" w:right="146" w:firstLine="0"/>
            </w:pPr>
            <w:r>
              <w:t xml:space="preserve">Экспертное наблюдение выполнения практических работ </w:t>
            </w:r>
          </w:p>
        </w:tc>
      </w:tr>
      <w:tr w:rsidR="008346F8" w14:paraId="69A0160D" w14:textId="77777777">
        <w:trPr>
          <w:trHeight w:val="286"/>
        </w:trPr>
        <w:tc>
          <w:tcPr>
            <w:tcW w:w="2552" w:type="dxa"/>
            <w:tcBorders>
              <w:top w:val="single" w:sz="4" w:space="0" w:color="000000"/>
              <w:left w:val="single" w:sz="4" w:space="0" w:color="000000"/>
              <w:bottom w:val="single" w:sz="4" w:space="0" w:color="000000"/>
              <w:right w:val="single" w:sz="4" w:space="0" w:color="000000"/>
            </w:tcBorders>
          </w:tcPr>
          <w:p w14:paraId="07260044" w14:textId="77777777" w:rsidR="008346F8" w:rsidRDefault="00FA41F0">
            <w:pPr>
              <w:spacing w:after="0" w:line="259" w:lineRule="auto"/>
              <w:ind w:left="2" w:right="0" w:firstLine="0"/>
              <w:jc w:val="left"/>
            </w:pPr>
            <w:r>
              <w:t xml:space="preserve">ПК 4.3. Участвовать в </w:t>
            </w:r>
          </w:p>
        </w:tc>
        <w:tc>
          <w:tcPr>
            <w:tcW w:w="3898" w:type="dxa"/>
            <w:tcBorders>
              <w:top w:val="single" w:sz="4" w:space="0" w:color="000000"/>
              <w:left w:val="single" w:sz="4" w:space="0" w:color="000000"/>
              <w:bottom w:val="single" w:sz="4" w:space="0" w:color="000000"/>
              <w:right w:val="single" w:sz="4" w:space="0" w:color="000000"/>
            </w:tcBorders>
          </w:tcPr>
          <w:p w14:paraId="57E4E214" w14:textId="77777777" w:rsidR="008346F8" w:rsidRDefault="00FA41F0">
            <w:pPr>
              <w:spacing w:after="0" w:line="259" w:lineRule="auto"/>
              <w:ind w:right="0" w:firstLine="0"/>
              <w:jc w:val="left"/>
            </w:pPr>
            <w:r>
              <w:t xml:space="preserve">Умение: </w:t>
            </w:r>
          </w:p>
        </w:tc>
        <w:tc>
          <w:tcPr>
            <w:tcW w:w="2823" w:type="dxa"/>
            <w:tcBorders>
              <w:top w:val="single" w:sz="4" w:space="0" w:color="000000"/>
              <w:left w:val="single" w:sz="4" w:space="0" w:color="000000"/>
              <w:bottom w:val="single" w:sz="4" w:space="0" w:color="000000"/>
              <w:right w:val="single" w:sz="4" w:space="0" w:color="000000"/>
            </w:tcBorders>
          </w:tcPr>
          <w:p w14:paraId="02C20E02" w14:textId="77777777" w:rsidR="008346F8" w:rsidRDefault="00FA41F0">
            <w:pPr>
              <w:spacing w:after="0" w:line="259" w:lineRule="auto"/>
              <w:ind w:left="2" w:right="0" w:firstLine="0"/>
              <w:jc w:val="left"/>
            </w:pPr>
            <w:r>
              <w:t xml:space="preserve">Устный опрос </w:t>
            </w:r>
          </w:p>
        </w:tc>
      </w:tr>
    </w:tbl>
    <w:p w14:paraId="3D7ADAD3" w14:textId="77777777" w:rsidR="008346F8" w:rsidRDefault="008346F8">
      <w:pPr>
        <w:spacing w:after="0" w:line="259" w:lineRule="auto"/>
        <w:ind w:left="-1702" w:right="413" w:firstLine="0"/>
        <w:jc w:val="left"/>
      </w:pPr>
    </w:p>
    <w:tbl>
      <w:tblPr>
        <w:tblStyle w:val="TableGrid"/>
        <w:tblW w:w="9273" w:type="dxa"/>
        <w:tblInd w:w="0" w:type="dxa"/>
        <w:tblCellMar>
          <w:top w:w="26" w:type="dxa"/>
          <w:left w:w="106" w:type="dxa"/>
          <w:right w:w="58" w:type="dxa"/>
        </w:tblCellMar>
        <w:tblLook w:val="04A0" w:firstRow="1" w:lastRow="0" w:firstColumn="1" w:lastColumn="0" w:noHBand="0" w:noVBand="1"/>
      </w:tblPr>
      <w:tblGrid>
        <w:gridCol w:w="2784"/>
        <w:gridCol w:w="3667"/>
        <w:gridCol w:w="2822"/>
      </w:tblGrid>
      <w:tr w:rsidR="008346F8" w14:paraId="043C394D" w14:textId="77777777">
        <w:trPr>
          <w:trHeight w:val="1944"/>
        </w:trPr>
        <w:tc>
          <w:tcPr>
            <w:tcW w:w="2552" w:type="dxa"/>
            <w:tcBorders>
              <w:top w:val="single" w:sz="4" w:space="0" w:color="000000"/>
              <w:left w:val="single" w:sz="4" w:space="0" w:color="000000"/>
              <w:bottom w:val="single" w:sz="4" w:space="0" w:color="000000"/>
              <w:right w:val="single" w:sz="4" w:space="0" w:color="000000"/>
            </w:tcBorders>
          </w:tcPr>
          <w:p w14:paraId="2D29A2ED" w14:textId="77777777" w:rsidR="008346F8" w:rsidRDefault="00FA41F0">
            <w:pPr>
              <w:spacing w:after="0" w:line="259" w:lineRule="auto"/>
              <w:ind w:left="2" w:right="0" w:firstLine="0"/>
              <w:jc w:val="left"/>
            </w:pPr>
            <w:r>
              <w:lastRenderedPageBreak/>
              <w:t xml:space="preserve">ревизии </w:t>
            </w:r>
            <w:proofErr w:type="spellStart"/>
            <w:r>
              <w:t>финансовохозяйственной</w:t>
            </w:r>
            <w:proofErr w:type="spellEnd"/>
            <w:r>
              <w:t xml:space="preserve"> деятельности объекта финансового контроля </w:t>
            </w:r>
          </w:p>
        </w:tc>
        <w:tc>
          <w:tcPr>
            <w:tcW w:w="3898" w:type="dxa"/>
            <w:tcBorders>
              <w:top w:val="single" w:sz="4" w:space="0" w:color="000000"/>
              <w:left w:val="single" w:sz="4" w:space="0" w:color="000000"/>
              <w:bottom w:val="single" w:sz="4" w:space="0" w:color="000000"/>
              <w:right w:val="single" w:sz="4" w:space="0" w:color="000000"/>
            </w:tcBorders>
          </w:tcPr>
          <w:p w14:paraId="315C2282" w14:textId="77777777" w:rsidR="008346F8" w:rsidRDefault="00FA41F0">
            <w:pPr>
              <w:spacing w:after="0" w:line="259" w:lineRule="auto"/>
              <w:ind w:right="23" w:firstLine="0"/>
              <w:jc w:val="left"/>
            </w:pPr>
            <w:r>
              <w:t>- 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r>
              <w:rPr>
                <w:i/>
              </w:rPr>
              <w:t xml:space="preserve"> </w:t>
            </w:r>
          </w:p>
        </w:tc>
        <w:tc>
          <w:tcPr>
            <w:tcW w:w="2823" w:type="dxa"/>
            <w:tcBorders>
              <w:top w:val="single" w:sz="4" w:space="0" w:color="000000"/>
              <w:left w:val="single" w:sz="4" w:space="0" w:color="000000"/>
              <w:bottom w:val="single" w:sz="4" w:space="0" w:color="000000"/>
              <w:right w:val="single" w:sz="4" w:space="0" w:color="000000"/>
            </w:tcBorders>
          </w:tcPr>
          <w:p w14:paraId="36A4A8D9" w14:textId="77777777" w:rsidR="008346F8" w:rsidRDefault="00FA41F0">
            <w:pPr>
              <w:spacing w:after="0" w:line="276" w:lineRule="auto"/>
              <w:ind w:left="2" w:right="0" w:firstLine="0"/>
              <w:jc w:val="left"/>
            </w:pPr>
            <w:r>
              <w:t xml:space="preserve">Выполнение тестовых заданий </w:t>
            </w:r>
          </w:p>
          <w:p w14:paraId="65EE5B94" w14:textId="77777777" w:rsidR="008346F8" w:rsidRDefault="00FA41F0">
            <w:pPr>
              <w:spacing w:after="0" w:line="259" w:lineRule="auto"/>
              <w:ind w:left="2" w:right="154" w:firstLine="0"/>
            </w:pPr>
            <w:r>
              <w:t>Экспертное наблюдение выполнения практических работ</w:t>
            </w:r>
            <w:r>
              <w:rPr>
                <w:i/>
              </w:rPr>
              <w:t xml:space="preserve"> </w:t>
            </w:r>
          </w:p>
        </w:tc>
      </w:tr>
      <w:tr w:rsidR="008346F8" w14:paraId="1FB19C85" w14:textId="77777777">
        <w:trPr>
          <w:trHeight w:val="2494"/>
        </w:trPr>
        <w:tc>
          <w:tcPr>
            <w:tcW w:w="2552" w:type="dxa"/>
            <w:tcBorders>
              <w:top w:val="single" w:sz="4" w:space="0" w:color="000000"/>
              <w:left w:val="single" w:sz="4" w:space="0" w:color="000000"/>
              <w:bottom w:val="single" w:sz="4" w:space="0" w:color="000000"/>
              <w:right w:val="single" w:sz="4" w:space="0" w:color="000000"/>
            </w:tcBorders>
          </w:tcPr>
          <w:p w14:paraId="156EEE1B" w14:textId="77777777" w:rsidR="008346F8" w:rsidRDefault="00FA41F0">
            <w:pPr>
              <w:spacing w:after="0" w:line="259" w:lineRule="auto"/>
              <w:ind w:left="2" w:right="0" w:firstLine="0"/>
              <w:jc w:val="left"/>
            </w:pPr>
            <w:r>
              <w:t xml:space="preserve">ПК 4.4. Обеспечивать </w:t>
            </w:r>
          </w:p>
          <w:p w14:paraId="5BB13EF3" w14:textId="77777777" w:rsidR="008346F8" w:rsidRDefault="00FA41F0">
            <w:pPr>
              <w:spacing w:after="0" w:line="259" w:lineRule="auto"/>
              <w:ind w:left="2" w:right="0" w:firstLine="0"/>
              <w:jc w:val="left"/>
            </w:pPr>
            <w:r>
              <w:t xml:space="preserve">соблюдение требований законодательства в сфере закупок для государственных и муниципальных нужд </w:t>
            </w:r>
          </w:p>
        </w:tc>
        <w:tc>
          <w:tcPr>
            <w:tcW w:w="3898" w:type="dxa"/>
            <w:tcBorders>
              <w:top w:val="single" w:sz="4" w:space="0" w:color="000000"/>
              <w:left w:val="single" w:sz="4" w:space="0" w:color="000000"/>
              <w:bottom w:val="single" w:sz="4" w:space="0" w:color="000000"/>
              <w:right w:val="single" w:sz="4" w:space="0" w:color="000000"/>
            </w:tcBorders>
          </w:tcPr>
          <w:p w14:paraId="39C8D282" w14:textId="77777777" w:rsidR="008346F8" w:rsidRDefault="00FA41F0">
            <w:pPr>
              <w:spacing w:after="21" w:line="259" w:lineRule="auto"/>
              <w:ind w:right="0" w:firstLine="0"/>
              <w:jc w:val="left"/>
            </w:pPr>
            <w:r>
              <w:t xml:space="preserve">Умение: </w:t>
            </w:r>
          </w:p>
          <w:p w14:paraId="6840A415" w14:textId="77777777" w:rsidR="008346F8" w:rsidRDefault="00FA41F0">
            <w:pPr>
              <w:spacing w:after="0" w:line="259" w:lineRule="auto"/>
              <w:ind w:right="251" w:firstLine="0"/>
              <w:jc w:val="left"/>
            </w:pPr>
            <w:r>
              <w:t xml:space="preserve">- проверять необходимую документацию для проведения закупочной процедуры и заключения контракта; - осуществлять проверку соблюдения требований законодательства при проведении закупочных процедур. </w:t>
            </w:r>
          </w:p>
        </w:tc>
        <w:tc>
          <w:tcPr>
            <w:tcW w:w="2823" w:type="dxa"/>
            <w:tcBorders>
              <w:top w:val="single" w:sz="4" w:space="0" w:color="000000"/>
              <w:left w:val="single" w:sz="4" w:space="0" w:color="000000"/>
              <w:bottom w:val="single" w:sz="4" w:space="0" w:color="000000"/>
              <w:right w:val="single" w:sz="4" w:space="0" w:color="000000"/>
            </w:tcBorders>
          </w:tcPr>
          <w:p w14:paraId="12E3B830" w14:textId="77777777" w:rsidR="008346F8" w:rsidRDefault="00FA41F0">
            <w:pPr>
              <w:spacing w:after="0" w:line="257" w:lineRule="auto"/>
              <w:ind w:left="2" w:right="0" w:firstLine="0"/>
              <w:jc w:val="left"/>
            </w:pPr>
            <w:r>
              <w:t xml:space="preserve">Устный опрос Выполнение тестовых заданий </w:t>
            </w:r>
          </w:p>
          <w:p w14:paraId="451DB4E5" w14:textId="77777777" w:rsidR="008346F8" w:rsidRDefault="00FA41F0">
            <w:pPr>
              <w:spacing w:after="0" w:line="259" w:lineRule="auto"/>
              <w:ind w:left="2" w:right="154" w:firstLine="0"/>
            </w:pPr>
            <w:r>
              <w:t>Экспертное наблюдение выполнения практических работ</w:t>
            </w:r>
            <w:r>
              <w:rPr>
                <w:i/>
              </w:rPr>
              <w:t xml:space="preserve"> </w:t>
            </w:r>
          </w:p>
        </w:tc>
      </w:tr>
      <w:tr w:rsidR="008346F8" w14:paraId="3088AA90" w14:textId="77777777">
        <w:trPr>
          <w:trHeight w:val="3875"/>
        </w:trPr>
        <w:tc>
          <w:tcPr>
            <w:tcW w:w="2552" w:type="dxa"/>
            <w:tcBorders>
              <w:top w:val="single" w:sz="4" w:space="0" w:color="000000"/>
              <w:left w:val="single" w:sz="4" w:space="0" w:color="000000"/>
              <w:bottom w:val="single" w:sz="4" w:space="0" w:color="000000"/>
              <w:right w:val="single" w:sz="4" w:space="0" w:color="000000"/>
            </w:tcBorders>
          </w:tcPr>
          <w:p w14:paraId="7BCE604C" w14:textId="77777777" w:rsidR="008346F8" w:rsidRDefault="00FA41F0">
            <w:pPr>
              <w:spacing w:after="0" w:line="259" w:lineRule="auto"/>
              <w:ind w:left="2" w:right="0" w:firstLine="0"/>
              <w:jc w:val="left"/>
            </w:pPr>
            <w:r>
              <w:t xml:space="preserve">ОК 01. </w:t>
            </w:r>
          </w:p>
          <w:p w14:paraId="3751367A" w14:textId="77777777" w:rsidR="008346F8" w:rsidRDefault="00FA41F0">
            <w:pPr>
              <w:spacing w:after="0" w:line="259" w:lineRule="auto"/>
              <w:ind w:left="2" w:right="31" w:firstLine="0"/>
              <w:jc w:val="left"/>
            </w:pPr>
            <w:r>
              <w:t xml:space="preserve">Выбирать способы решения задач профессиональной деятельности применительно к различным контекстам </w:t>
            </w:r>
          </w:p>
        </w:tc>
        <w:tc>
          <w:tcPr>
            <w:tcW w:w="3898" w:type="dxa"/>
            <w:tcBorders>
              <w:top w:val="single" w:sz="4" w:space="0" w:color="000000"/>
              <w:left w:val="single" w:sz="4" w:space="0" w:color="000000"/>
              <w:bottom w:val="single" w:sz="4" w:space="0" w:color="000000"/>
              <w:right w:val="single" w:sz="4" w:space="0" w:color="000000"/>
            </w:tcBorders>
          </w:tcPr>
          <w:p w14:paraId="41A3AB54" w14:textId="77777777" w:rsidR="008346F8" w:rsidRDefault="00FA41F0">
            <w:pPr>
              <w:numPr>
                <w:ilvl w:val="0"/>
                <w:numId w:val="16"/>
              </w:numPr>
              <w:spacing w:after="46" w:line="238" w:lineRule="auto"/>
              <w:ind w:right="119" w:firstLine="0"/>
              <w:jc w:val="left"/>
            </w:pPr>
            <w:r>
              <w:t xml:space="preserve">владение разнообразными методами (в том числе инновационными) для осуществления профессиональной </w:t>
            </w:r>
          </w:p>
          <w:p w14:paraId="3EF09A85" w14:textId="77777777" w:rsidR="008346F8" w:rsidRDefault="00FA41F0">
            <w:pPr>
              <w:spacing w:after="21" w:line="259" w:lineRule="auto"/>
              <w:ind w:left="31" w:right="0" w:firstLine="0"/>
              <w:jc w:val="left"/>
            </w:pPr>
            <w:r>
              <w:t xml:space="preserve">деятельности; </w:t>
            </w:r>
          </w:p>
          <w:p w14:paraId="2F64B476" w14:textId="77777777" w:rsidR="008346F8" w:rsidRDefault="00FA41F0">
            <w:pPr>
              <w:numPr>
                <w:ilvl w:val="0"/>
                <w:numId w:val="16"/>
              </w:numPr>
              <w:spacing w:after="0" w:line="259" w:lineRule="auto"/>
              <w:ind w:right="119" w:firstLine="0"/>
              <w:jc w:val="left"/>
            </w:pPr>
            <w:r>
              <w:t xml:space="preserve">использование специальных методов и способов решения профессиональных задач; - выбор эффективных технологий и рациональных способов выполнения профессиональных задач. </w:t>
            </w:r>
          </w:p>
        </w:tc>
        <w:tc>
          <w:tcPr>
            <w:tcW w:w="2823" w:type="dxa"/>
            <w:tcBorders>
              <w:top w:val="single" w:sz="4" w:space="0" w:color="000000"/>
              <w:left w:val="single" w:sz="4" w:space="0" w:color="000000"/>
              <w:bottom w:val="single" w:sz="4" w:space="0" w:color="000000"/>
              <w:right w:val="single" w:sz="4" w:space="0" w:color="000000"/>
            </w:tcBorders>
          </w:tcPr>
          <w:p w14:paraId="456BEC08" w14:textId="77777777" w:rsidR="008346F8" w:rsidRDefault="00FA41F0">
            <w:pPr>
              <w:numPr>
                <w:ilvl w:val="0"/>
                <w:numId w:val="17"/>
              </w:numPr>
              <w:spacing w:after="24" w:line="256" w:lineRule="auto"/>
              <w:ind w:right="0" w:firstLine="0"/>
              <w:jc w:val="left"/>
            </w:pPr>
            <w:r>
              <w:t xml:space="preserve">наблюдение и оценка действий на учебной практике; </w:t>
            </w:r>
          </w:p>
          <w:p w14:paraId="584ACE97" w14:textId="77777777" w:rsidR="008346F8" w:rsidRDefault="00FA41F0">
            <w:pPr>
              <w:numPr>
                <w:ilvl w:val="0"/>
                <w:numId w:val="17"/>
              </w:numPr>
              <w:spacing w:after="0" w:line="262" w:lineRule="auto"/>
              <w:ind w:right="0" w:firstLine="0"/>
              <w:jc w:val="left"/>
            </w:pPr>
            <w:r>
              <w:t xml:space="preserve">оценка выполненных работ на учебной практике; - оценка </w:t>
            </w:r>
          </w:p>
          <w:p w14:paraId="48E44EF9" w14:textId="77777777" w:rsidR="008346F8" w:rsidRDefault="00FA41F0">
            <w:pPr>
              <w:spacing w:after="22" w:line="258" w:lineRule="auto"/>
              <w:ind w:left="2" w:right="183" w:firstLine="0"/>
            </w:pPr>
            <w:r>
              <w:t xml:space="preserve">подготовленного отчета о прохождении учебной практики;  </w:t>
            </w:r>
          </w:p>
          <w:p w14:paraId="79B6714F" w14:textId="77777777" w:rsidR="008346F8" w:rsidRDefault="00FA41F0">
            <w:pPr>
              <w:numPr>
                <w:ilvl w:val="0"/>
                <w:numId w:val="17"/>
              </w:numPr>
              <w:spacing w:after="43" w:line="238" w:lineRule="auto"/>
              <w:ind w:right="0" w:firstLine="0"/>
              <w:jc w:val="left"/>
            </w:pPr>
            <w:r>
              <w:t xml:space="preserve">оценка результатов в форме дифференцированного </w:t>
            </w:r>
          </w:p>
          <w:p w14:paraId="6725CF25" w14:textId="77777777" w:rsidR="008346F8" w:rsidRDefault="00FA41F0">
            <w:pPr>
              <w:spacing w:after="0" w:line="259" w:lineRule="auto"/>
              <w:ind w:left="2" w:right="0" w:firstLine="0"/>
              <w:jc w:val="left"/>
            </w:pPr>
            <w:r>
              <w:t>зачета</w:t>
            </w:r>
            <w:r>
              <w:rPr>
                <w:color w:val="FF0000"/>
              </w:rPr>
              <w:t xml:space="preserve"> </w:t>
            </w:r>
          </w:p>
        </w:tc>
      </w:tr>
      <w:tr w:rsidR="008346F8" w14:paraId="3E5840E4" w14:textId="77777777">
        <w:trPr>
          <w:trHeight w:val="3874"/>
        </w:trPr>
        <w:tc>
          <w:tcPr>
            <w:tcW w:w="2552" w:type="dxa"/>
            <w:tcBorders>
              <w:top w:val="single" w:sz="4" w:space="0" w:color="000000"/>
              <w:left w:val="single" w:sz="4" w:space="0" w:color="000000"/>
              <w:bottom w:val="single" w:sz="4" w:space="0" w:color="000000"/>
              <w:right w:val="single" w:sz="4" w:space="0" w:color="000000"/>
            </w:tcBorders>
          </w:tcPr>
          <w:p w14:paraId="06043447" w14:textId="77777777" w:rsidR="008346F8" w:rsidRDefault="00FA41F0">
            <w:pPr>
              <w:spacing w:after="0" w:line="259" w:lineRule="auto"/>
              <w:ind w:left="2" w:right="0" w:firstLine="0"/>
              <w:jc w:val="left"/>
            </w:pPr>
            <w:r>
              <w:t xml:space="preserve">ОК 02.  </w:t>
            </w:r>
          </w:p>
          <w:p w14:paraId="6A5632BA" w14:textId="77777777" w:rsidR="008346F8" w:rsidRDefault="00FA41F0">
            <w:pPr>
              <w:spacing w:after="0" w:line="259" w:lineRule="auto"/>
              <w:ind w:left="2" w:right="0" w:firstLine="0"/>
              <w:jc w:val="left"/>
            </w:pPr>
            <w:r>
              <w:t xml:space="preserve">Осуществлять поиск, </w:t>
            </w:r>
          </w:p>
          <w:p w14:paraId="07E4E67C" w14:textId="77777777" w:rsidR="008346F8" w:rsidRDefault="00FA41F0">
            <w:pPr>
              <w:spacing w:after="0" w:line="245" w:lineRule="auto"/>
              <w:ind w:left="2" w:right="0" w:firstLine="0"/>
              <w:jc w:val="left"/>
            </w:pPr>
            <w:r>
              <w:t xml:space="preserve">анализ и интерпретацию информации, необходимой для выполнения задач профессиональной деятельности. </w:t>
            </w:r>
          </w:p>
          <w:p w14:paraId="736ADF83" w14:textId="77777777" w:rsidR="008346F8" w:rsidRDefault="00FA41F0">
            <w:pPr>
              <w:spacing w:after="0" w:line="259" w:lineRule="auto"/>
              <w:ind w:left="2" w:right="0" w:firstLine="0"/>
              <w:jc w:val="left"/>
            </w:pPr>
            <w:r>
              <w:t xml:space="preserve"> </w:t>
            </w:r>
          </w:p>
        </w:tc>
        <w:tc>
          <w:tcPr>
            <w:tcW w:w="3898" w:type="dxa"/>
            <w:tcBorders>
              <w:top w:val="single" w:sz="4" w:space="0" w:color="000000"/>
              <w:left w:val="single" w:sz="4" w:space="0" w:color="000000"/>
              <w:bottom w:val="single" w:sz="4" w:space="0" w:color="000000"/>
              <w:right w:val="single" w:sz="4" w:space="0" w:color="000000"/>
            </w:tcBorders>
          </w:tcPr>
          <w:p w14:paraId="660D94D5" w14:textId="77777777" w:rsidR="008346F8" w:rsidRDefault="00FA41F0">
            <w:pPr>
              <w:numPr>
                <w:ilvl w:val="0"/>
                <w:numId w:val="18"/>
              </w:numPr>
              <w:spacing w:after="35" w:line="248" w:lineRule="auto"/>
              <w:ind w:right="84" w:firstLine="0"/>
              <w:jc w:val="left"/>
            </w:pPr>
            <w:r>
              <w:t xml:space="preserve">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 - анализ информации, выделение в ней главных аспектов, </w:t>
            </w:r>
          </w:p>
          <w:p w14:paraId="32138D1E" w14:textId="77777777" w:rsidR="008346F8" w:rsidRDefault="00FA41F0">
            <w:pPr>
              <w:spacing w:after="20" w:line="259" w:lineRule="auto"/>
              <w:ind w:right="0" w:firstLine="0"/>
              <w:jc w:val="left"/>
            </w:pPr>
            <w:r>
              <w:t xml:space="preserve">структурирование, презентация; </w:t>
            </w:r>
          </w:p>
          <w:p w14:paraId="3319744B" w14:textId="77777777" w:rsidR="008346F8" w:rsidRDefault="00FA41F0">
            <w:pPr>
              <w:numPr>
                <w:ilvl w:val="0"/>
                <w:numId w:val="18"/>
              </w:numPr>
              <w:spacing w:after="0" w:line="259" w:lineRule="auto"/>
              <w:ind w:right="84" w:firstLine="0"/>
              <w:jc w:val="left"/>
            </w:pPr>
            <w:r>
              <w:t xml:space="preserve">владение способами систематизации, полученной информацию. </w:t>
            </w:r>
          </w:p>
        </w:tc>
        <w:tc>
          <w:tcPr>
            <w:tcW w:w="2823" w:type="dxa"/>
            <w:tcBorders>
              <w:top w:val="single" w:sz="4" w:space="0" w:color="000000"/>
              <w:left w:val="single" w:sz="4" w:space="0" w:color="000000"/>
              <w:bottom w:val="single" w:sz="4" w:space="0" w:color="000000"/>
              <w:right w:val="single" w:sz="4" w:space="0" w:color="000000"/>
            </w:tcBorders>
          </w:tcPr>
          <w:p w14:paraId="728F2428" w14:textId="77777777" w:rsidR="008346F8" w:rsidRDefault="00FA41F0">
            <w:pPr>
              <w:numPr>
                <w:ilvl w:val="0"/>
                <w:numId w:val="19"/>
              </w:numPr>
              <w:spacing w:after="24" w:line="256" w:lineRule="auto"/>
              <w:ind w:right="314" w:firstLine="0"/>
              <w:jc w:val="left"/>
            </w:pPr>
            <w:r>
              <w:t xml:space="preserve">наблюдение и оценка действий на учебной практике; </w:t>
            </w:r>
          </w:p>
          <w:p w14:paraId="786AF43C" w14:textId="77777777" w:rsidR="008346F8" w:rsidRDefault="00FA41F0">
            <w:pPr>
              <w:numPr>
                <w:ilvl w:val="0"/>
                <w:numId w:val="19"/>
              </w:numPr>
              <w:spacing w:after="0" w:line="262" w:lineRule="auto"/>
              <w:ind w:right="314" w:firstLine="0"/>
              <w:jc w:val="left"/>
            </w:pPr>
            <w:r>
              <w:t xml:space="preserve">оценка выполненных работ на учебной практике; - оценка </w:t>
            </w:r>
          </w:p>
          <w:p w14:paraId="3A289C9B" w14:textId="77777777" w:rsidR="008346F8" w:rsidRDefault="00FA41F0">
            <w:pPr>
              <w:spacing w:after="22" w:line="258" w:lineRule="auto"/>
              <w:ind w:left="2" w:right="183" w:firstLine="0"/>
            </w:pPr>
            <w:r>
              <w:t xml:space="preserve">подготовленного отчета о прохождении учебной практики;  </w:t>
            </w:r>
          </w:p>
          <w:p w14:paraId="430CB50F" w14:textId="77777777" w:rsidR="008346F8" w:rsidRDefault="00FA41F0">
            <w:pPr>
              <w:numPr>
                <w:ilvl w:val="0"/>
                <w:numId w:val="19"/>
              </w:numPr>
              <w:spacing w:after="44" w:line="238" w:lineRule="auto"/>
              <w:ind w:right="314" w:firstLine="0"/>
              <w:jc w:val="left"/>
            </w:pPr>
            <w:r>
              <w:t xml:space="preserve">оценка результатов в форме дифференцированного </w:t>
            </w:r>
          </w:p>
          <w:p w14:paraId="598AD69E" w14:textId="77777777" w:rsidR="008346F8" w:rsidRDefault="00FA41F0">
            <w:pPr>
              <w:spacing w:after="0" w:line="259" w:lineRule="auto"/>
              <w:ind w:left="2" w:right="0" w:firstLine="0"/>
              <w:jc w:val="left"/>
            </w:pPr>
            <w:r>
              <w:t>зачета</w:t>
            </w:r>
            <w:r>
              <w:rPr>
                <w:color w:val="FF0000"/>
              </w:rPr>
              <w:t xml:space="preserve"> </w:t>
            </w:r>
          </w:p>
        </w:tc>
      </w:tr>
      <w:tr w:rsidR="008346F8" w14:paraId="2CB0D23F" w14:textId="77777777">
        <w:trPr>
          <w:trHeight w:val="2218"/>
        </w:trPr>
        <w:tc>
          <w:tcPr>
            <w:tcW w:w="2552" w:type="dxa"/>
            <w:tcBorders>
              <w:top w:val="single" w:sz="4" w:space="0" w:color="000000"/>
              <w:left w:val="single" w:sz="4" w:space="0" w:color="000000"/>
              <w:bottom w:val="single" w:sz="4" w:space="0" w:color="000000"/>
              <w:right w:val="single" w:sz="4" w:space="0" w:color="000000"/>
            </w:tcBorders>
          </w:tcPr>
          <w:p w14:paraId="5ABE4E55" w14:textId="77777777" w:rsidR="008346F8" w:rsidRDefault="00FA41F0">
            <w:pPr>
              <w:spacing w:after="0" w:line="259" w:lineRule="auto"/>
              <w:ind w:left="2" w:right="180" w:firstLine="0"/>
              <w:jc w:val="left"/>
            </w:pPr>
            <w:r>
              <w:lastRenderedPageBreak/>
              <w:t xml:space="preserve">ОК 03. Планировать и реализовывать собственное профессиональное и личностное развитие. </w:t>
            </w:r>
          </w:p>
        </w:tc>
        <w:tc>
          <w:tcPr>
            <w:tcW w:w="3898" w:type="dxa"/>
            <w:tcBorders>
              <w:top w:val="single" w:sz="4" w:space="0" w:color="000000"/>
              <w:left w:val="single" w:sz="4" w:space="0" w:color="000000"/>
              <w:bottom w:val="single" w:sz="4" w:space="0" w:color="000000"/>
              <w:right w:val="single" w:sz="4" w:space="0" w:color="000000"/>
            </w:tcBorders>
          </w:tcPr>
          <w:p w14:paraId="51CFF51C" w14:textId="77777777" w:rsidR="008346F8" w:rsidRDefault="00FA41F0">
            <w:pPr>
              <w:spacing w:after="0" w:line="259" w:lineRule="auto"/>
              <w:ind w:right="194" w:firstLine="0"/>
              <w:jc w:val="left"/>
            </w:pPr>
            <w:r>
              <w:t xml:space="preserve">- анализ качества результатов собственной деятельности; -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 </w:t>
            </w:r>
          </w:p>
        </w:tc>
        <w:tc>
          <w:tcPr>
            <w:tcW w:w="2823" w:type="dxa"/>
            <w:tcBorders>
              <w:top w:val="single" w:sz="4" w:space="0" w:color="000000"/>
              <w:left w:val="single" w:sz="4" w:space="0" w:color="000000"/>
              <w:bottom w:val="single" w:sz="4" w:space="0" w:color="000000"/>
              <w:right w:val="single" w:sz="4" w:space="0" w:color="000000"/>
            </w:tcBorders>
          </w:tcPr>
          <w:p w14:paraId="31FB1208" w14:textId="77777777" w:rsidR="008346F8" w:rsidRDefault="00FA41F0">
            <w:pPr>
              <w:numPr>
                <w:ilvl w:val="0"/>
                <w:numId w:val="20"/>
              </w:numPr>
              <w:spacing w:after="24" w:line="256" w:lineRule="auto"/>
              <w:ind w:right="168" w:firstLine="0"/>
              <w:jc w:val="left"/>
            </w:pPr>
            <w:r>
              <w:t xml:space="preserve">наблюдение и оценка действий на учебной практике; </w:t>
            </w:r>
          </w:p>
          <w:p w14:paraId="07EF951A" w14:textId="77777777" w:rsidR="008346F8" w:rsidRDefault="00FA41F0">
            <w:pPr>
              <w:numPr>
                <w:ilvl w:val="0"/>
                <w:numId w:val="20"/>
              </w:numPr>
              <w:spacing w:after="0" w:line="262" w:lineRule="auto"/>
              <w:ind w:right="168" w:firstLine="0"/>
              <w:jc w:val="left"/>
            </w:pPr>
            <w:r>
              <w:t xml:space="preserve">оценка выполненных работ на учебной практике; - оценка </w:t>
            </w:r>
          </w:p>
          <w:p w14:paraId="0D37B1E8" w14:textId="77777777" w:rsidR="008346F8" w:rsidRDefault="00FA41F0">
            <w:pPr>
              <w:spacing w:after="0" w:line="259" w:lineRule="auto"/>
              <w:ind w:left="2" w:right="0" w:firstLine="0"/>
              <w:jc w:val="left"/>
            </w:pPr>
            <w:r>
              <w:t xml:space="preserve">подготовленного отчета </w:t>
            </w:r>
          </w:p>
        </w:tc>
      </w:tr>
    </w:tbl>
    <w:p w14:paraId="167E80DF" w14:textId="77777777" w:rsidR="008346F8" w:rsidRDefault="008346F8">
      <w:pPr>
        <w:spacing w:after="0" w:line="259" w:lineRule="auto"/>
        <w:ind w:left="-1702" w:right="413" w:firstLine="0"/>
        <w:jc w:val="left"/>
      </w:pPr>
    </w:p>
    <w:tbl>
      <w:tblPr>
        <w:tblStyle w:val="TableGrid"/>
        <w:tblW w:w="9273" w:type="dxa"/>
        <w:tblInd w:w="0" w:type="dxa"/>
        <w:tblCellMar>
          <w:top w:w="28" w:type="dxa"/>
          <w:left w:w="106" w:type="dxa"/>
        </w:tblCellMar>
        <w:tblLook w:val="04A0" w:firstRow="1" w:lastRow="0" w:firstColumn="1" w:lastColumn="0" w:noHBand="0" w:noVBand="1"/>
      </w:tblPr>
      <w:tblGrid>
        <w:gridCol w:w="2991"/>
        <w:gridCol w:w="3519"/>
        <w:gridCol w:w="2763"/>
      </w:tblGrid>
      <w:tr w:rsidR="008346F8" w14:paraId="4B2DC58E" w14:textId="77777777">
        <w:trPr>
          <w:trHeight w:val="1668"/>
        </w:trPr>
        <w:tc>
          <w:tcPr>
            <w:tcW w:w="2552" w:type="dxa"/>
            <w:tcBorders>
              <w:top w:val="single" w:sz="4" w:space="0" w:color="000000"/>
              <w:left w:val="single" w:sz="4" w:space="0" w:color="000000"/>
              <w:bottom w:val="single" w:sz="4" w:space="0" w:color="000000"/>
              <w:right w:val="single" w:sz="4" w:space="0" w:color="000000"/>
            </w:tcBorders>
          </w:tcPr>
          <w:p w14:paraId="0E22B784" w14:textId="77777777" w:rsidR="008346F8" w:rsidRDefault="008346F8">
            <w:pPr>
              <w:spacing w:after="160" w:line="259" w:lineRule="auto"/>
              <w:ind w:right="0" w:firstLine="0"/>
              <w:jc w:val="left"/>
            </w:pPr>
          </w:p>
        </w:tc>
        <w:tc>
          <w:tcPr>
            <w:tcW w:w="3898" w:type="dxa"/>
            <w:tcBorders>
              <w:top w:val="single" w:sz="4" w:space="0" w:color="000000"/>
              <w:left w:val="single" w:sz="4" w:space="0" w:color="000000"/>
              <w:bottom w:val="single" w:sz="4" w:space="0" w:color="000000"/>
              <w:right w:val="single" w:sz="4" w:space="0" w:color="000000"/>
            </w:tcBorders>
          </w:tcPr>
          <w:p w14:paraId="64E707E3" w14:textId="77777777" w:rsidR="008346F8" w:rsidRDefault="008346F8">
            <w:pPr>
              <w:spacing w:after="160" w:line="259" w:lineRule="auto"/>
              <w:ind w:right="0" w:firstLine="0"/>
              <w:jc w:val="left"/>
            </w:pPr>
          </w:p>
        </w:tc>
        <w:tc>
          <w:tcPr>
            <w:tcW w:w="2823" w:type="dxa"/>
            <w:tcBorders>
              <w:top w:val="single" w:sz="4" w:space="0" w:color="000000"/>
              <w:left w:val="single" w:sz="4" w:space="0" w:color="000000"/>
              <w:bottom w:val="single" w:sz="4" w:space="0" w:color="000000"/>
              <w:right w:val="single" w:sz="4" w:space="0" w:color="000000"/>
            </w:tcBorders>
          </w:tcPr>
          <w:p w14:paraId="0E266D81" w14:textId="77777777" w:rsidR="008346F8" w:rsidRDefault="00FA41F0">
            <w:pPr>
              <w:spacing w:after="0" w:line="277" w:lineRule="auto"/>
              <w:ind w:left="2" w:right="0" w:firstLine="0"/>
              <w:jc w:val="left"/>
            </w:pPr>
            <w:r>
              <w:t xml:space="preserve">о прохождении учебной практики;  </w:t>
            </w:r>
          </w:p>
          <w:p w14:paraId="73439FC3" w14:textId="77777777" w:rsidR="008346F8" w:rsidRDefault="00FA41F0">
            <w:pPr>
              <w:spacing w:after="43" w:line="238" w:lineRule="auto"/>
              <w:ind w:left="2" w:right="0" w:firstLine="0"/>
              <w:jc w:val="left"/>
            </w:pPr>
            <w:r>
              <w:t xml:space="preserve">- оценка результатов в форме дифференцированного </w:t>
            </w:r>
          </w:p>
          <w:p w14:paraId="0454FAFF" w14:textId="77777777" w:rsidR="008346F8" w:rsidRDefault="00FA41F0">
            <w:pPr>
              <w:spacing w:after="0" w:line="259" w:lineRule="auto"/>
              <w:ind w:left="2" w:right="0" w:firstLine="0"/>
              <w:jc w:val="left"/>
            </w:pPr>
            <w:r>
              <w:t>зачета</w:t>
            </w:r>
            <w:r>
              <w:rPr>
                <w:color w:val="FF0000"/>
              </w:rPr>
              <w:t xml:space="preserve"> </w:t>
            </w:r>
          </w:p>
        </w:tc>
      </w:tr>
      <w:tr w:rsidR="008346F8" w14:paraId="51520ABD" w14:textId="77777777">
        <w:trPr>
          <w:trHeight w:val="3874"/>
        </w:trPr>
        <w:tc>
          <w:tcPr>
            <w:tcW w:w="2552" w:type="dxa"/>
            <w:tcBorders>
              <w:top w:val="single" w:sz="4" w:space="0" w:color="000000"/>
              <w:left w:val="single" w:sz="4" w:space="0" w:color="000000"/>
              <w:bottom w:val="single" w:sz="4" w:space="0" w:color="000000"/>
              <w:right w:val="single" w:sz="4" w:space="0" w:color="000000"/>
            </w:tcBorders>
          </w:tcPr>
          <w:p w14:paraId="3600A5EA" w14:textId="77777777" w:rsidR="008346F8" w:rsidRDefault="00FA41F0">
            <w:pPr>
              <w:spacing w:after="0" w:line="259" w:lineRule="auto"/>
              <w:ind w:left="2" w:right="0" w:firstLine="0"/>
              <w:jc w:val="left"/>
            </w:pPr>
            <w:r>
              <w:t xml:space="preserve">ОК 04. </w:t>
            </w:r>
          </w:p>
          <w:p w14:paraId="51E9C6DE" w14:textId="77777777" w:rsidR="008346F8" w:rsidRDefault="00FA41F0">
            <w:pPr>
              <w:spacing w:after="0" w:line="259" w:lineRule="auto"/>
              <w:ind w:left="2" w:right="0" w:firstLine="0"/>
              <w:jc w:val="left"/>
            </w:pPr>
            <w:r>
              <w:t xml:space="preserve">Работать в коллективе и команде, эффективно взаимодействовать с коллегами, руководством, клиентами. </w:t>
            </w:r>
          </w:p>
        </w:tc>
        <w:tc>
          <w:tcPr>
            <w:tcW w:w="3898" w:type="dxa"/>
            <w:tcBorders>
              <w:top w:val="single" w:sz="4" w:space="0" w:color="000000"/>
              <w:left w:val="single" w:sz="4" w:space="0" w:color="000000"/>
              <w:bottom w:val="single" w:sz="4" w:space="0" w:color="000000"/>
              <w:right w:val="single" w:sz="4" w:space="0" w:color="000000"/>
            </w:tcBorders>
          </w:tcPr>
          <w:p w14:paraId="107F09B8" w14:textId="77777777" w:rsidR="008346F8" w:rsidRDefault="00FA41F0">
            <w:pPr>
              <w:spacing w:after="0" w:line="259" w:lineRule="auto"/>
              <w:ind w:right="324" w:firstLine="0"/>
              <w:jc w:val="left"/>
            </w:pPr>
            <w:r>
              <w:t xml:space="preserve">- объективный анализ и внесение коррективов в результаты собственной деятельности; - постоянное проявление ответственности за качество выполнения работ. </w:t>
            </w:r>
          </w:p>
        </w:tc>
        <w:tc>
          <w:tcPr>
            <w:tcW w:w="2823" w:type="dxa"/>
            <w:tcBorders>
              <w:top w:val="single" w:sz="4" w:space="0" w:color="000000"/>
              <w:left w:val="single" w:sz="4" w:space="0" w:color="000000"/>
              <w:bottom w:val="single" w:sz="4" w:space="0" w:color="000000"/>
              <w:right w:val="single" w:sz="4" w:space="0" w:color="000000"/>
            </w:tcBorders>
          </w:tcPr>
          <w:p w14:paraId="74A48DDD" w14:textId="77777777" w:rsidR="008346F8" w:rsidRDefault="00FA41F0">
            <w:pPr>
              <w:numPr>
                <w:ilvl w:val="0"/>
                <w:numId w:val="21"/>
              </w:numPr>
              <w:spacing w:after="24" w:line="256" w:lineRule="auto"/>
              <w:ind w:right="0" w:firstLine="0"/>
              <w:jc w:val="left"/>
            </w:pPr>
            <w:r>
              <w:t xml:space="preserve">наблюдение и оценка действий на учебной практике; </w:t>
            </w:r>
          </w:p>
          <w:p w14:paraId="67E35610" w14:textId="77777777" w:rsidR="008346F8" w:rsidRDefault="00FA41F0">
            <w:pPr>
              <w:numPr>
                <w:ilvl w:val="0"/>
                <w:numId w:val="21"/>
              </w:numPr>
              <w:spacing w:after="0" w:line="262" w:lineRule="auto"/>
              <w:ind w:right="0" w:firstLine="0"/>
              <w:jc w:val="left"/>
            </w:pPr>
            <w:r>
              <w:t xml:space="preserve">оценка выполненных работ на учебной практике; - оценка </w:t>
            </w:r>
          </w:p>
          <w:p w14:paraId="17698A8B" w14:textId="77777777" w:rsidR="008346F8" w:rsidRDefault="00FA41F0">
            <w:pPr>
              <w:spacing w:after="23" w:line="258" w:lineRule="auto"/>
              <w:ind w:left="2" w:right="181" w:firstLine="0"/>
            </w:pPr>
            <w:r>
              <w:t xml:space="preserve">подготовленного отчета о прохождении учебной практики;  </w:t>
            </w:r>
          </w:p>
          <w:p w14:paraId="46F4AB18" w14:textId="77777777" w:rsidR="008346F8" w:rsidRDefault="00FA41F0">
            <w:pPr>
              <w:numPr>
                <w:ilvl w:val="0"/>
                <w:numId w:val="21"/>
              </w:numPr>
              <w:spacing w:after="43" w:line="238" w:lineRule="auto"/>
              <w:ind w:right="0" w:firstLine="0"/>
              <w:jc w:val="left"/>
            </w:pPr>
            <w:r>
              <w:t xml:space="preserve">оценка результатов в форме дифференцированного </w:t>
            </w:r>
          </w:p>
          <w:p w14:paraId="3354A531" w14:textId="77777777" w:rsidR="008346F8" w:rsidRDefault="00FA41F0">
            <w:pPr>
              <w:spacing w:after="0" w:line="259" w:lineRule="auto"/>
              <w:ind w:left="2" w:right="0" w:firstLine="0"/>
              <w:jc w:val="left"/>
            </w:pPr>
            <w:r>
              <w:t>зачета</w:t>
            </w:r>
            <w:r>
              <w:rPr>
                <w:color w:val="FF0000"/>
              </w:rPr>
              <w:t xml:space="preserve"> </w:t>
            </w:r>
          </w:p>
        </w:tc>
      </w:tr>
      <w:tr w:rsidR="008346F8" w14:paraId="21001352" w14:textId="77777777">
        <w:trPr>
          <w:trHeight w:val="3874"/>
        </w:trPr>
        <w:tc>
          <w:tcPr>
            <w:tcW w:w="2552" w:type="dxa"/>
            <w:tcBorders>
              <w:top w:val="single" w:sz="4" w:space="0" w:color="000000"/>
              <w:left w:val="single" w:sz="4" w:space="0" w:color="000000"/>
              <w:bottom w:val="single" w:sz="4" w:space="0" w:color="000000"/>
              <w:right w:val="single" w:sz="4" w:space="0" w:color="000000"/>
            </w:tcBorders>
          </w:tcPr>
          <w:p w14:paraId="5372C881" w14:textId="77777777" w:rsidR="008346F8" w:rsidRDefault="00FA41F0">
            <w:pPr>
              <w:spacing w:after="0" w:line="259" w:lineRule="auto"/>
              <w:ind w:left="2" w:right="0" w:firstLine="0"/>
              <w:jc w:val="left"/>
            </w:pPr>
            <w:r>
              <w:t xml:space="preserve">ОК 05. </w:t>
            </w:r>
          </w:p>
          <w:p w14:paraId="7582E084" w14:textId="77777777" w:rsidR="008346F8" w:rsidRDefault="00FA41F0">
            <w:pPr>
              <w:spacing w:after="0" w:line="259" w:lineRule="auto"/>
              <w:ind w:left="2" w:right="35" w:firstLine="0"/>
              <w:jc w:val="left"/>
            </w:pPr>
            <w:r>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3898" w:type="dxa"/>
            <w:tcBorders>
              <w:top w:val="single" w:sz="4" w:space="0" w:color="000000"/>
              <w:left w:val="single" w:sz="4" w:space="0" w:color="000000"/>
              <w:bottom w:val="single" w:sz="4" w:space="0" w:color="000000"/>
              <w:right w:val="single" w:sz="4" w:space="0" w:color="000000"/>
            </w:tcBorders>
          </w:tcPr>
          <w:p w14:paraId="38EC181F" w14:textId="77777777" w:rsidR="008346F8" w:rsidRDefault="00FA41F0">
            <w:pPr>
              <w:numPr>
                <w:ilvl w:val="0"/>
                <w:numId w:val="22"/>
              </w:numPr>
              <w:spacing w:after="0" w:line="277" w:lineRule="auto"/>
              <w:ind w:right="0" w:firstLine="0"/>
              <w:jc w:val="left"/>
            </w:pPr>
            <w:r>
              <w:t xml:space="preserve">соблюдение норм публичной речи и регламента; </w:t>
            </w:r>
          </w:p>
          <w:p w14:paraId="546633F4" w14:textId="77777777" w:rsidR="008346F8" w:rsidRDefault="00FA41F0">
            <w:pPr>
              <w:numPr>
                <w:ilvl w:val="0"/>
                <w:numId w:val="22"/>
              </w:numPr>
              <w:spacing w:after="0" w:line="259" w:lineRule="auto"/>
              <w:ind w:right="0" w:firstLine="0"/>
              <w:jc w:val="left"/>
            </w:pPr>
            <w:r>
              <w:t xml:space="preserve">создание продукт письменной коммуникации определенной структуры на государственном языке. </w:t>
            </w:r>
          </w:p>
        </w:tc>
        <w:tc>
          <w:tcPr>
            <w:tcW w:w="2823" w:type="dxa"/>
            <w:tcBorders>
              <w:top w:val="single" w:sz="4" w:space="0" w:color="000000"/>
              <w:left w:val="single" w:sz="4" w:space="0" w:color="000000"/>
              <w:bottom w:val="single" w:sz="4" w:space="0" w:color="000000"/>
              <w:right w:val="single" w:sz="4" w:space="0" w:color="000000"/>
            </w:tcBorders>
          </w:tcPr>
          <w:p w14:paraId="6FE3F78C" w14:textId="77777777" w:rsidR="008346F8" w:rsidRDefault="00FA41F0">
            <w:pPr>
              <w:numPr>
                <w:ilvl w:val="0"/>
                <w:numId w:val="23"/>
              </w:numPr>
              <w:spacing w:after="24" w:line="256" w:lineRule="auto"/>
              <w:ind w:right="0" w:firstLine="0"/>
              <w:jc w:val="left"/>
            </w:pPr>
            <w:r>
              <w:t xml:space="preserve">наблюдение и оценка действий на учебной практике; </w:t>
            </w:r>
          </w:p>
          <w:p w14:paraId="179CA2E2" w14:textId="77777777" w:rsidR="008346F8" w:rsidRDefault="00FA41F0">
            <w:pPr>
              <w:numPr>
                <w:ilvl w:val="0"/>
                <w:numId w:val="23"/>
              </w:numPr>
              <w:spacing w:after="0" w:line="262" w:lineRule="auto"/>
              <w:ind w:right="0" w:firstLine="0"/>
              <w:jc w:val="left"/>
            </w:pPr>
            <w:r>
              <w:t xml:space="preserve">оценка выполненных работ на учебной практике; - оценка </w:t>
            </w:r>
          </w:p>
          <w:p w14:paraId="6F2176AA" w14:textId="77777777" w:rsidR="008346F8" w:rsidRDefault="00FA41F0">
            <w:pPr>
              <w:spacing w:after="23" w:line="258" w:lineRule="auto"/>
              <w:ind w:left="2" w:right="181" w:firstLine="0"/>
            </w:pPr>
            <w:r>
              <w:t xml:space="preserve">подготовленного отчета о прохождении учебной практики;  </w:t>
            </w:r>
          </w:p>
          <w:p w14:paraId="71D24B4B" w14:textId="77777777" w:rsidR="008346F8" w:rsidRDefault="00FA41F0">
            <w:pPr>
              <w:numPr>
                <w:ilvl w:val="0"/>
                <w:numId w:val="23"/>
              </w:numPr>
              <w:spacing w:after="43" w:line="238" w:lineRule="auto"/>
              <w:ind w:right="0" w:firstLine="0"/>
              <w:jc w:val="left"/>
            </w:pPr>
            <w:r>
              <w:t xml:space="preserve">оценка результатов в форме дифференцированного </w:t>
            </w:r>
          </w:p>
          <w:p w14:paraId="2B9F800C" w14:textId="77777777" w:rsidR="008346F8" w:rsidRDefault="00FA41F0">
            <w:pPr>
              <w:spacing w:after="0" w:line="259" w:lineRule="auto"/>
              <w:ind w:left="2" w:right="0" w:firstLine="0"/>
              <w:jc w:val="left"/>
            </w:pPr>
            <w:r>
              <w:t>зачета</w:t>
            </w:r>
            <w:r>
              <w:rPr>
                <w:color w:val="FF0000"/>
              </w:rPr>
              <w:t xml:space="preserve"> </w:t>
            </w:r>
          </w:p>
        </w:tc>
      </w:tr>
      <w:tr w:rsidR="008346F8" w14:paraId="16C0E69B" w14:textId="77777777">
        <w:trPr>
          <w:trHeight w:val="4150"/>
        </w:trPr>
        <w:tc>
          <w:tcPr>
            <w:tcW w:w="2552" w:type="dxa"/>
            <w:tcBorders>
              <w:top w:val="single" w:sz="4" w:space="0" w:color="000000"/>
              <w:left w:val="single" w:sz="4" w:space="0" w:color="000000"/>
              <w:bottom w:val="single" w:sz="4" w:space="0" w:color="000000"/>
              <w:right w:val="single" w:sz="4" w:space="0" w:color="000000"/>
            </w:tcBorders>
          </w:tcPr>
          <w:p w14:paraId="1AF1E4CB" w14:textId="77777777" w:rsidR="008346F8" w:rsidRDefault="00FA41F0">
            <w:pPr>
              <w:spacing w:after="0" w:line="259" w:lineRule="auto"/>
              <w:ind w:left="2" w:right="0" w:firstLine="0"/>
              <w:jc w:val="left"/>
            </w:pPr>
            <w:r>
              <w:lastRenderedPageBreak/>
              <w:t xml:space="preserve">ОК 06. </w:t>
            </w:r>
          </w:p>
          <w:p w14:paraId="4CE2F578" w14:textId="77777777" w:rsidR="008346F8" w:rsidRDefault="00FA41F0">
            <w:pPr>
              <w:spacing w:after="0" w:line="246" w:lineRule="auto"/>
              <w:ind w:left="2" w:right="0" w:firstLine="0"/>
              <w:jc w:val="left"/>
            </w:pPr>
            <w:r>
              <w:t xml:space="preserve">Проявлять </w:t>
            </w:r>
            <w:proofErr w:type="spellStart"/>
            <w:r>
              <w:t>гражданскопатриотическую</w:t>
            </w:r>
            <w:proofErr w:type="spellEnd"/>
            <w:r>
              <w:t xml:space="preserve"> позицию, демонстрировать осознанное поведение </w:t>
            </w:r>
          </w:p>
          <w:p w14:paraId="39EFDF80" w14:textId="77777777" w:rsidR="008346F8" w:rsidRDefault="00FA41F0">
            <w:pPr>
              <w:spacing w:after="0" w:line="259" w:lineRule="auto"/>
              <w:ind w:left="2" w:right="0" w:firstLine="0"/>
              <w:jc w:val="left"/>
            </w:pPr>
            <w:r>
              <w:t xml:space="preserve">на основе традиционных общечеловеческих ценностей </w:t>
            </w:r>
          </w:p>
        </w:tc>
        <w:tc>
          <w:tcPr>
            <w:tcW w:w="3898" w:type="dxa"/>
            <w:tcBorders>
              <w:top w:val="single" w:sz="4" w:space="0" w:color="000000"/>
              <w:left w:val="single" w:sz="4" w:space="0" w:color="000000"/>
              <w:bottom w:val="single" w:sz="4" w:space="0" w:color="000000"/>
              <w:right w:val="single" w:sz="4" w:space="0" w:color="000000"/>
            </w:tcBorders>
          </w:tcPr>
          <w:p w14:paraId="425E0259" w14:textId="77777777" w:rsidR="008346F8" w:rsidRDefault="00FA41F0">
            <w:pPr>
              <w:numPr>
                <w:ilvl w:val="0"/>
                <w:numId w:val="24"/>
              </w:numPr>
              <w:spacing w:after="0" w:line="277" w:lineRule="auto"/>
              <w:ind w:right="12" w:firstLine="0"/>
              <w:jc w:val="left"/>
            </w:pPr>
            <w:r>
              <w:t xml:space="preserve">осознание конституционных прав и обязанностей; - соблюдение закона и правопорядка; </w:t>
            </w:r>
          </w:p>
          <w:p w14:paraId="2B8CE9CC" w14:textId="77777777" w:rsidR="008346F8" w:rsidRDefault="00FA41F0">
            <w:pPr>
              <w:numPr>
                <w:ilvl w:val="0"/>
                <w:numId w:val="24"/>
              </w:numPr>
              <w:spacing w:after="29" w:line="252" w:lineRule="auto"/>
              <w:ind w:right="12" w:firstLine="0"/>
              <w:jc w:val="left"/>
            </w:pPr>
            <w:r>
              <w:t xml:space="preserve">осуществление своей деятельности на основе соблюдения этических норм и общечеловеческих ценностей; </w:t>
            </w:r>
          </w:p>
          <w:p w14:paraId="57F20C4D" w14:textId="77777777" w:rsidR="008346F8" w:rsidRDefault="00FA41F0">
            <w:pPr>
              <w:numPr>
                <w:ilvl w:val="0"/>
                <w:numId w:val="24"/>
              </w:numPr>
              <w:spacing w:after="0" w:line="259" w:lineRule="auto"/>
              <w:ind w:right="12" w:firstLine="0"/>
              <w:jc w:val="left"/>
            </w:pPr>
            <w:r>
              <w:t xml:space="preserve">демонстрирование </w:t>
            </w:r>
            <w:proofErr w:type="spellStart"/>
            <w:r>
              <w:t>сформированности</w:t>
            </w:r>
            <w:proofErr w:type="spellEnd"/>
            <w:r>
              <w:t xml:space="preserve"> российской гражданской идентичности, патриотизма, уважения к своему народу, уважения к государственным символам (гербу, флагу, гимну). </w:t>
            </w:r>
          </w:p>
        </w:tc>
        <w:tc>
          <w:tcPr>
            <w:tcW w:w="2823" w:type="dxa"/>
            <w:tcBorders>
              <w:top w:val="single" w:sz="4" w:space="0" w:color="000000"/>
              <w:left w:val="single" w:sz="4" w:space="0" w:color="000000"/>
              <w:bottom w:val="single" w:sz="4" w:space="0" w:color="000000"/>
              <w:right w:val="single" w:sz="4" w:space="0" w:color="000000"/>
            </w:tcBorders>
          </w:tcPr>
          <w:p w14:paraId="7BCED3F7" w14:textId="77777777" w:rsidR="008346F8" w:rsidRDefault="00FA41F0">
            <w:pPr>
              <w:numPr>
                <w:ilvl w:val="0"/>
                <w:numId w:val="25"/>
              </w:numPr>
              <w:spacing w:after="24" w:line="256" w:lineRule="auto"/>
              <w:ind w:right="0" w:firstLine="0"/>
              <w:jc w:val="left"/>
            </w:pPr>
            <w:r>
              <w:t xml:space="preserve">наблюдение и оценка действий на учебной практике; </w:t>
            </w:r>
          </w:p>
          <w:p w14:paraId="48A69D72" w14:textId="77777777" w:rsidR="008346F8" w:rsidRDefault="00FA41F0">
            <w:pPr>
              <w:numPr>
                <w:ilvl w:val="0"/>
                <w:numId w:val="25"/>
              </w:numPr>
              <w:spacing w:after="0" w:line="262" w:lineRule="auto"/>
              <w:ind w:right="0" w:firstLine="0"/>
              <w:jc w:val="left"/>
            </w:pPr>
            <w:r>
              <w:t xml:space="preserve">оценка выполненных работ на учебной практике; - оценка </w:t>
            </w:r>
          </w:p>
          <w:p w14:paraId="3AF2FBDA" w14:textId="77777777" w:rsidR="008346F8" w:rsidRDefault="00FA41F0">
            <w:pPr>
              <w:spacing w:after="22" w:line="258" w:lineRule="auto"/>
              <w:ind w:left="2" w:right="181" w:firstLine="0"/>
            </w:pPr>
            <w:r>
              <w:t xml:space="preserve">подготовленного отчета о прохождении учебной практики;  </w:t>
            </w:r>
          </w:p>
          <w:p w14:paraId="16B4A115" w14:textId="77777777" w:rsidR="008346F8" w:rsidRDefault="00FA41F0">
            <w:pPr>
              <w:numPr>
                <w:ilvl w:val="0"/>
                <w:numId w:val="25"/>
              </w:numPr>
              <w:spacing w:after="43" w:line="238" w:lineRule="auto"/>
              <w:ind w:right="0" w:firstLine="0"/>
              <w:jc w:val="left"/>
            </w:pPr>
            <w:r>
              <w:t xml:space="preserve">оценка результатов в форме дифференцированного </w:t>
            </w:r>
          </w:p>
          <w:p w14:paraId="2A944FAA" w14:textId="77777777" w:rsidR="008346F8" w:rsidRDefault="00FA41F0">
            <w:pPr>
              <w:spacing w:after="0" w:line="259" w:lineRule="auto"/>
              <w:ind w:left="2" w:right="0" w:firstLine="0"/>
              <w:jc w:val="left"/>
            </w:pPr>
            <w:r>
              <w:t>зачета</w:t>
            </w:r>
            <w:r>
              <w:rPr>
                <w:color w:val="FF0000"/>
              </w:rPr>
              <w:t xml:space="preserve"> </w:t>
            </w:r>
          </w:p>
        </w:tc>
      </w:tr>
      <w:tr w:rsidR="008346F8" w14:paraId="430D0FBF" w14:textId="77777777">
        <w:trPr>
          <w:trHeight w:val="838"/>
        </w:trPr>
        <w:tc>
          <w:tcPr>
            <w:tcW w:w="2552" w:type="dxa"/>
            <w:tcBorders>
              <w:top w:val="single" w:sz="4" w:space="0" w:color="000000"/>
              <w:left w:val="single" w:sz="4" w:space="0" w:color="000000"/>
              <w:bottom w:val="single" w:sz="4" w:space="0" w:color="000000"/>
              <w:right w:val="single" w:sz="4" w:space="0" w:color="000000"/>
            </w:tcBorders>
          </w:tcPr>
          <w:p w14:paraId="015B847B" w14:textId="77777777" w:rsidR="008346F8" w:rsidRDefault="00FA41F0">
            <w:pPr>
              <w:spacing w:after="0" w:line="259" w:lineRule="auto"/>
              <w:ind w:left="2" w:right="223" w:firstLine="0"/>
              <w:jc w:val="left"/>
            </w:pPr>
            <w:r>
              <w:t xml:space="preserve">ОК 09. Использовать информационные </w:t>
            </w:r>
          </w:p>
        </w:tc>
        <w:tc>
          <w:tcPr>
            <w:tcW w:w="3898" w:type="dxa"/>
            <w:tcBorders>
              <w:top w:val="single" w:sz="4" w:space="0" w:color="000000"/>
              <w:left w:val="single" w:sz="4" w:space="0" w:color="000000"/>
              <w:bottom w:val="single" w:sz="4" w:space="0" w:color="000000"/>
              <w:right w:val="single" w:sz="4" w:space="0" w:color="000000"/>
            </w:tcBorders>
          </w:tcPr>
          <w:p w14:paraId="2EF610B1" w14:textId="77777777" w:rsidR="008346F8" w:rsidRDefault="00FA41F0">
            <w:pPr>
              <w:spacing w:after="0" w:line="259" w:lineRule="auto"/>
              <w:ind w:right="0" w:firstLine="0"/>
              <w:jc w:val="left"/>
            </w:pPr>
            <w:r>
              <w:t xml:space="preserve">- применение средств </w:t>
            </w:r>
          </w:p>
          <w:p w14:paraId="30EB1E02" w14:textId="77777777" w:rsidR="008346F8" w:rsidRDefault="00FA41F0">
            <w:pPr>
              <w:spacing w:after="0" w:line="259" w:lineRule="auto"/>
              <w:ind w:right="0" w:firstLine="0"/>
              <w:jc w:val="left"/>
            </w:pPr>
            <w:r>
              <w:t xml:space="preserve">информационных технологий для решения профессиональных задач;  </w:t>
            </w:r>
          </w:p>
        </w:tc>
        <w:tc>
          <w:tcPr>
            <w:tcW w:w="2823" w:type="dxa"/>
            <w:tcBorders>
              <w:top w:val="single" w:sz="4" w:space="0" w:color="000000"/>
              <w:left w:val="single" w:sz="4" w:space="0" w:color="000000"/>
              <w:bottom w:val="single" w:sz="4" w:space="0" w:color="000000"/>
              <w:right w:val="single" w:sz="4" w:space="0" w:color="000000"/>
            </w:tcBorders>
          </w:tcPr>
          <w:p w14:paraId="46EB118C" w14:textId="77777777" w:rsidR="008346F8" w:rsidRDefault="00FA41F0">
            <w:pPr>
              <w:spacing w:after="0" w:line="259" w:lineRule="auto"/>
              <w:ind w:left="2" w:right="0" w:firstLine="0"/>
              <w:jc w:val="left"/>
            </w:pPr>
            <w:r>
              <w:t xml:space="preserve">- наблюдение и оценка действий на учебной практике; </w:t>
            </w:r>
          </w:p>
        </w:tc>
      </w:tr>
      <w:tr w:rsidR="008346F8" w14:paraId="47D37F24" w14:textId="77777777">
        <w:trPr>
          <w:trHeight w:val="3048"/>
        </w:trPr>
        <w:tc>
          <w:tcPr>
            <w:tcW w:w="2552" w:type="dxa"/>
            <w:tcBorders>
              <w:top w:val="single" w:sz="4" w:space="0" w:color="000000"/>
              <w:left w:val="single" w:sz="4" w:space="0" w:color="000000"/>
              <w:bottom w:val="single" w:sz="4" w:space="0" w:color="000000"/>
              <w:right w:val="single" w:sz="4" w:space="0" w:color="000000"/>
            </w:tcBorders>
          </w:tcPr>
          <w:p w14:paraId="6721F97C" w14:textId="77777777" w:rsidR="008346F8" w:rsidRDefault="00FA41F0">
            <w:pPr>
              <w:spacing w:after="0" w:line="259" w:lineRule="auto"/>
              <w:ind w:left="2" w:right="0" w:firstLine="0"/>
              <w:jc w:val="left"/>
            </w:pPr>
            <w:r>
              <w:t xml:space="preserve">технологии в профессиональной деятельности </w:t>
            </w:r>
          </w:p>
        </w:tc>
        <w:tc>
          <w:tcPr>
            <w:tcW w:w="3898" w:type="dxa"/>
            <w:tcBorders>
              <w:top w:val="single" w:sz="4" w:space="0" w:color="000000"/>
              <w:left w:val="single" w:sz="4" w:space="0" w:color="000000"/>
              <w:bottom w:val="single" w:sz="4" w:space="0" w:color="000000"/>
              <w:right w:val="single" w:sz="4" w:space="0" w:color="000000"/>
            </w:tcBorders>
          </w:tcPr>
          <w:p w14:paraId="1D6D07DB" w14:textId="77777777" w:rsidR="008346F8" w:rsidRDefault="00FA41F0">
            <w:pPr>
              <w:spacing w:after="0" w:line="259" w:lineRule="auto"/>
              <w:ind w:right="0" w:firstLine="0"/>
              <w:jc w:val="left"/>
            </w:pPr>
            <w:r>
              <w:t xml:space="preserve">- использование современного программного обеспечения </w:t>
            </w:r>
          </w:p>
        </w:tc>
        <w:tc>
          <w:tcPr>
            <w:tcW w:w="2823" w:type="dxa"/>
            <w:tcBorders>
              <w:top w:val="single" w:sz="4" w:space="0" w:color="000000"/>
              <w:left w:val="single" w:sz="4" w:space="0" w:color="000000"/>
              <w:bottom w:val="single" w:sz="4" w:space="0" w:color="000000"/>
              <w:right w:val="single" w:sz="4" w:space="0" w:color="000000"/>
            </w:tcBorders>
          </w:tcPr>
          <w:p w14:paraId="7AD30F0F" w14:textId="77777777" w:rsidR="008346F8" w:rsidRDefault="00FA41F0">
            <w:pPr>
              <w:numPr>
                <w:ilvl w:val="0"/>
                <w:numId w:val="26"/>
              </w:numPr>
              <w:spacing w:after="0" w:line="262" w:lineRule="auto"/>
              <w:ind w:right="197" w:firstLine="0"/>
              <w:jc w:val="left"/>
            </w:pPr>
            <w:r>
              <w:t xml:space="preserve">оценка выполненных работ на учебной практике; - оценка </w:t>
            </w:r>
          </w:p>
          <w:p w14:paraId="0DF59CA0" w14:textId="77777777" w:rsidR="008346F8" w:rsidRDefault="00FA41F0">
            <w:pPr>
              <w:spacing w:after="22" w:line="258" w:lineRule="auto"/>
              <w:ind w:left="2" w:right="241" w:firstLine="0"/>
            </w:pPr>
            <w:r>
              <w:t xml:space="preserve">подготовленного отчета о прохождении учебной практики;  </w:t>
            </w:r>
          </w:p>
          <w:p w14:paraId="22866870" w14:textId="77777777" w:rsidR="008346F8" w:rsidRDefault="00FA41F0">
            <w:pPr>
              <w:numPr>
                <w:ilvl w:val="0"/>
                <w:numId w:val="26"/>
              </w:numPr>
              <w:spacing w:after="43" w:line="238" w:lineRule="auto"/>
              <w:ind w:right="197" w:firstLine="0"/>
              <w:jc w:val="left"/>
            </w:pPr>
            <w:r>
              <w:t xml:space="preserve">оценка результатов в форме дифференцированного </w:t>
            </w:r>
          </w:p>
          <w:p w14:paraId="19616103" w14:textId="77777777" w:rsidR="008346F8" w:rsidRDefault="00FA41F0">
            <w:pPr>
              <w:spacing w:after="0" w:line="259" w:lineRule="auto"/>
              <w:ind w:left="2" w:right="0" w:firstLine="0"/>
              <w:jc w:val="left"/>
            </w:pPr>
            <w:r>
              <w:t>зачета</w:t>
            </w:r>
            <w:r>
              <w:rPr>
                <w:color w:val="FF0000"/>
              </w:rPr>
              <w:t xml:space="preserve"> </w:t>
            </w:r>
          </w:p>
        </w:tc>
      </w:tr>
      <w:tr w:rsidR="008346F8" w14:paraId="1305D0CD" w14:textId="77777777">
        <w:trPr>
          <w:trHeight w:val="3874"/>
        </w:trPr>
        <w:tc>
          <w:tcPr>
            <w:tcW w:w="2552" w:type="dxa"/>
            <w:tcBorders>
              <w:top w:val="single" w:sz="4" w:space="0" w:color="000000"/>
              <w:left w:val="single" w:sz="4" w:space="0" w:color="000000"/>
              <w:bottom w:val="single" w:sz="4" w:space="0" w:color="000000"/>
              <w:right w:val="single" w:sz="4" w:space="0" w:color="000000"/>
            </w:tcBorders>
          </w:tcPr>
          <w:p w14:paraId="17C153C2" w14:textId="77777777" w:rsidR="008346F8" w:rsidRDefault="00FA41F0">
            <w:pPr>
              <w:spacing w:after="0" w:line="259" w:lineRule="auto"/>
              <w:ind w:left="2" w:right="302" w:firstLine="0"/>
              <w:jc w:val="left"/>
            </w:pPr>
            <w:r>
              <w:t xml:space="preserve">ОК 10. Пользоваться профессиональной документацией на государственном и иностранном языках </w:t>
            </w:r>
          </w:p>
        </w:tc>
        <w:tc>
          <w:tcPr>
            <w:tcW w:w="3898" w:type="dxa"/>
            <w:tcBorders>
              <w:top w:val="single" w:sz="4" w:space="0" w:color="000000"/>
              <w:left w:val="single" w:sz="4" w:space="0" w:color="000000"/>
              <w:bottom w:val="single" w:sz="4" w:space="0" w:color="000000"/>
              <w:right w:val="single" w:sz="4" w:space="0" w:color="000000"/>
            </w:tcBorders>
          </w:tcPr>
          <w:p w14:paraId="6EB6FE7C" w14:textId="77777777" w:rsidR="008346F8" w:rsidRDefault="00FA41F0">
            <w:pPr>
              <w:numPr>
                <w:ilvl w:val="0"/>
                <w:numId w:val="27"/>
              </w:numPr>
              <w:spacing w:after="0" w:line="278" w:lineRule="auto"/>
              <w:ind w:right="0" w:firstLine="31"/>
              <w:jc w:val="left"/>
            </w:pPr>
            <w:r>
              <w:t xml:space="preserve">понимание текстов на базовые профессиональные темы; </w:t>
            </w:r>
          </w:p>
          <w:p w14:paraId="7D4DC00C" w14:textId="77777777" w:rsidR="008346F8" w:rsidRDefault="00FA41F0">
            <w:pPr>
              <w:numPr>
                <w:ilvl w:val="0"/>
                <w:numId w:val="27"/>
              </w:numPr>
              <w:spacing w:after="0" w:line="259" w:lineRule="auto"/>
              <w:ind w:right="0" w:firstLine="31"/>
              <w:jc w:val="left"/>
            </w:pPr>
            <w:r>
              <w:t xml:space="preserve">участие в диалогах на знакомые общие и профессиональные темы </w:t>
            </w:r>
          </w:p>
        </w:tc>
        <w:tc>
          <w:tcPr>
            <w:tcW w:w="2823" w:type="dxa"/>
            <w:tcBorders>
              <w:top w:val="single" w:sz="4" w:space="0" w:color="000000"/>
              <w:left w:val="single" w:sz="4" w:space="0" w:color="000000"/>
              <w:bottom w:val="single" w:sz="4" w:space="0" w:color="000000"/>
              <w:right w:val="single" w:sz="4" w:space="0" w:color="000000"/>
            </w:tcBorders>
          </w:tcPr>
          <w:p w14:paraId="2ACD86DE" w14:textId="77777777" w:rsidR="008346F8" w:rsidRDefault="00FA41F0">
            <w:pPr>
              <w:numPr>
                <w:ilvl w:val="0"/>
                <w:numId w:val="28"/>
              </w:numPr>
              <w:spacing w:after="24" w:line="256" w:lineRule="auto"/>
              <w:ind w:right="0" w:firstLine="0"/>
              <w:jc w:val="left"/>
            </w:pPr>
            <w:r>
              <w:t xml:space="preserve">наблюдение и оценка действий на учебной практике; </w:t>
            </w:r>
          </w:p>
          <w:p w14:paraId="29BBCBE4" w14:textId="77777777" w:rsidR="008346F8" w:rsidRDefault="00FA41F0">
            <w:pPr>
              <w:numPr>
                <w:ilvl w:val="0"/>
                <w:numId w:val="28"/>
              </w:numPr>
              <w:spacing w:after="0" w:line="262" w:lineRule="auto"/>
              <w:ind w:right="0" w:firstLine="0"/>
              <w:jc w:val="left"/>
            </w:pPr>
            <w:r>
              <w:t xml:space="preserve">оценка выполненных работ на учебной практике; - оценка </w:t>
            </w:r>
          </w:p>
          <w:p w14:paraId="2489AA1E" w14:textId="77777777" w:rsidR="008346F8" w:rsidRDefault="00FA41F0">
            <w:pPr>
              <w:spacing w:after="22" w:line="258" w:lineRule="auto"/>
              <w:ind w:left="2" w:right="241" w:firstLine="0"/>
            </w:pPr>
            <w:r>
              <w:t xml:space="preserve">подготовленного отчета о прохождении учебной практики;  </w:t>
            </w:r>
          </w:p>
          <w:p w14:paraId="505014E4" w14:textId="77777777" w:rsidR="008346F8" w:rsidRDefault="00FA41F0">
            <w:pPr>
              <w:numPr>
                <w:ilvl w:val="0"/>
                <w:numId w:val="28"/>
              </w:numPr>
              <w:spacing w:after="43" w:line="238" w:lineRule="auto"/>
              <w:ind w:right="0" w:firstLine="0"/>
              <w:jc w:val="left"/>
            </w:pPr>
            <w:r>
              <w:t xml:space="preserve">оценка результатов в форме дифференцированного </w:t>
            </w:r>
          </w:p>
          <w:p w14:paraId="2B3E606C" w14:textId="77777777" w:rsidR="008346F8" w:rsidRDefault="00FA41F0">
            <w:pPr>
              <w:spacing w:after="0" w:line="259" w:lineRule="auto"/>
              <w:ind w:left="2" w:right="0" w:firstLine="0"/>
              <w:jc w:val="left"/>
            </w:pPr>
            <w:r>
              <w:t>зачета</w:t>
            </w:r>
            <w:r>
              <w:rPr>
                <w:color w:val="FF0000"/>
              </w:rPr>
              <w:t xml:space="preserve"> </w:t>
            </w:r>
          </w:p>
        </w:tc>
      </w:tr>
      <w:tr w:rsidR="008346F8" w14:paraId="24E496D8" w14:textId="77777777">
        <w:trPr>
          <w:trHeight w:val="3874"/>
        </w:trPr>
        <w:tc>
          <w:tcPr>
            <w:tcW w:w="2552" w:type="dxa"/>
            <w:tcBorders>
              <w:top w:val="single" w:sz="4" w:space="0" w:color="000000"/>
              <w:left w:val="single" w:sz="4" w:space="0" w:color="000000"/>
              <w:bottom w:val="single" w:sz="4" w:space="0" w:color="000000"/>
              <w:right w:val="single" w:sz="4" w:space="0" w:color="000000"/>
            </w:tcBorders>
          </w:tcPr>
          <w:p w14:paraId="6127F979" w14:textId="77777777" w:rsidR="008346F8" w:rsidRDefault="00FA41F0">
            <w:pPr>
              <w:spacing w:after="0" w:line="259" w:lineRule="auto"/>
              <w:ind w:left="2" w:right="0" w:firstLine="0"/>
              <w:jc w:val="left"/>
            </w:pPr>
            <w:r>
              <w:lastRenderedPageBreak/>
              <w:t xml:space="preserve">ОК 11. </w:t>
            </w:r>
          </w:p>
          <w:p w14:paraId="559A8F37" w14:textId="77777777" w:rsidR="008346F8" w:rsidRDefault="00FA41F0">
            <w:pPr>
              <w:spacing w:after="0" w:line="259" w:lineRule="auto"/>
              <w:ind w:left="2" w:right="0" w:firstLine="0"/>
              <w:jc w:val="left"/>
            </w:pPr>
            <w:r>
              <w:t xml:space="preserve">Использовать знания по финансовой грамотности, планировать предпринимательскую деятельность в профессии </w:t>
            </w:r>
          </w:p>
        </w:tc>
        <w:tc>
          <w:tcPr>
            <w:tcW w:w="3898" w:type="dxa"/>
            <w:tcBorders>
              <w:top w:val="single" w:sz="4" w:space="0" w:color="000000"/>
              <w:left w:val="single" w:sz="4" w:space="0" w:color="000000"/>
              <w:bottom w:val="single" w:sz="4" w:space="0" w:color="000000"/>
              <w:right w:val="single" w:sz="4" w:space="0" w:color="000000"/>
            </w:tcBorders>
          </w:tcPr>
          <w:p w14:paraId="25751F47" w14:textId="77777777" w:rsidR="008346F8" w:rsidRDefault="00FA41F0">
            <w:pPr>
              <w:numPr>
                <w:ilvl w:val="0"/>
                <w:numId w:val="29"/>
              </w:numPr>
              <w:spacing w:after="30" w:line="252" w:lineRule="auto"/>
              <w:ind w:right="0" w:firstLine="31"/>
              <w:jc w:val="left"/>
            </w:pPr>
            <w:r>
              <w:t xml:space="preserve">выявление достоинств и недостатков коммерческой идеи; определение размера выплат по процентным ставкам кредитования;  </w:t>
            </w:r>
          </w:p>
          <w:p w14:paraId="193DA8A8" w14:textId="77777777" w:rsidR="008346F8" w:rsidRDefault="00FA41F0">
            <w:pPr>
              <w:numPr>
                <w:ilvl w:val="0"/>
                <w:numId w:val="29"/>
              </w:numPr>
              <w:spacing w:after="0" w:line="259" w:lineRule="auto"/>
              <w:ind w:right="0" w:firstLine="31"/>
              <w:jc w:val="left"/>
            </w:pPr>
            <w:r>
              <w:t xml:space="preserve">определение инвестиционной привлекательности коммерческих идей в рамках профессиональной деятельности </w:t>
            </w:r>
          </w:p>
        </w:tc>
        <w:tc>
          <w:tcPr>
            <w:tcW w:w="2823" w:type="dxa"/>
            <w:tcBorders>
              <w:top w:val="single" w:sz="4" w:space="0" w:color="000000"/>
              <w:left w:val="single" w:sz="4" w:space="0" w:color="000000"/>
              <w:bottom w:val="single" w:sz="4" w:space="0" w:color="000000"/>
              <w:right w:val="single" w:sz="4" w:space="0" w:color="000000"/>
            </w:tcBorders>
          </w:tcPr>
          <w:p w14:paraId="6D7C01E8" w14:textId="77777777" w:rsidR="008346F8" w:rsidRDefault="00FA41F0">
            <w:pPr>
              <w:numPr>
                <w:ilvl w:val="0"/>
                <w:numId w:val="30"/>
              </w:numPr>
              <w:spacing w:after="24" w:line="256" w:lineRule="auto"/>
              <w:ind w:right="0" w:firstLine="0"/>
              <w:jc w:val="left"/>
            </w:pPr>
            <w:r>
              <w:t xml:space="preserve">наблюдение и оценка действий на учебной практике; </w:t>
            </w:r>
          </w:p>
          <w:p w14:paraId="4962090F" w14:textId="77777777" w:rsidR="008346F8" w:rsidRDefault="00FA41F0">
            <w:pPr>
              <w:numPr>
                <w:ilvl w:val="0"/>
                <w:numId w:val="30"/>
              </w:numPr>
              <w:spacing w:after="0" w:line="262" w:lineRule="auto"/>
              <w:ind w:right="0" w:firstLine="0"/>
              <w:jc w:val="left"/>
            </w:pPr>
            <w:r>
              <w:t xml:space="preserve">оценка выполненных работ на учебной практике; - оценка </w:t>
            </w:r>
          </w:p>
          <w:p w14:paraId="51024DF4" w14:textId="77777777" w:rsidR="008346F8" w:rsidRDefault="00FA41F0">
            <w:pPr>
              <w:spacing w:after="22" w:line="258" w:lineRule="auto"/>
              <w:ind w:left="2" w:right="241" w:firstLine="0"/>
            </w:pPr>
            <w:r>
              <w:t xml:space="preserve">подготовленного отчета о прохождении учебной практики;  </w:t>
            </w:r>
          </w:p>
          <w:p w14:paraId="60756ABF" w14:textId="77777777" w:rsidR="008346F8" w:rsidRDefault="00FA41F0">
            <w:pPr>
              <w:numPr>
                <w:ilvl w:val="0"/>
                <w:numId w:val="30"/>
              </w:numPr>
              <w:spacing w:after="43" w:line="238" w:lineRule="auto"/>
              <w:ind w:right="0" w:firstLine="0"/>
              <w:jc w:val="left"/>
            </w:pPr>
            <w:r>
              <w:t xml:space="preserve">оценка результатов в форме дифференцированного </w:t>
            </w:r>
          </w:p>
          <w:p w14:paraId="138D0AD0" w14:textId="77777777" w:rsidR="008346F8" w:rsidRDefault="00FA41F0">
            <w:pPr>
              <w:spacing w:after="0" w:line="259" w:lineRule="auto"/>
              <w:ind w:left="2" w:right="0" w:firstLine="0"/>
              <w:jc w:val="left"/>
            </w:pPr>
            <w:r>
              <w:t>зачета</w:t>
            </w:r>
            <w:r>
              <w:rPr>
                <w:color w:val="FF0000"/>
              </w:rPr>
              <w:t xml:space="preserve"> </w:t>
            </w:r>
          </w:p>
        </w:tc>
      </w:tr>
    </w:tbl>
    <w:p w14:paraId="707BA8AB" w14:textId="77777777" w:rsidR="008346F8" w:rsidRDefault="00FA41F0">
      <w:pPr>
        <w:spacing w:after="0" w:line="259" w:lineRule="auto"/>
        <w:ind w:right="0" w:firstLine="0"/>
      </w:pPr>
      <w:r>
        <w:t xml:space="preserve"> </w:t>
      </w:r>
    </w:p>
    <w:p w14:paraId="53029DE8" w14:textId="77777777" w:rsidR="008346F8" w:rsidRDefault="00FA41F0">
      <w:pPr>
        <w:pStyle w:val="1"/>
        <w:ind w:left="311" w:right="71" w:hanging="240"/>
      </w:pPr>
      <w:bookmarkStart w:id="6" w:name="_Toc54146"/>
      <w:r>
        <w:t xml:space="preserve">ФОНД ОЦЕНОЧНЫХ СРЕДСТВ ДЛЯ ПРОВЕДЕНИЯ ПРОМЕЖУТОЧНОЙ </w:t>
      </w:r>
      <w:bookmarkEnd w:id="6"/>
    </w:p>
    <w:p w14:paraId="2670BBCD" w14:textId="77777777" w:rsidR="008346F8" w:rsidRDefault="00FA41F0">
      <w:pPr>
        <w:pStyle w:val="1"/>
        <w:numPr>
          <w:ilvl w:val="0"/>
          <w:numId w:val="0"/>
        </w:numPr>
        <w:ind w:left="81" w:right="71"/>
      </w:pPr>
      <w:bookmarkStart w:id="7" w:name="_Toc54147"/>
      <w:r>
        <w:t xml:space="preserve">АТТЕСТАЦИИ ОБУЧАЮЩИХСЯ ПО УЧЕБНОЙ ПРАКТИКЕ </w:t>
      </w:r>
      <w:bookmarkEnd w:id="7"/>
    </w:p>
    <w:p w14:paraId="4DE17E3D" w14:textId="77777777" w:rsidR="008346F8" w:rsidRDefault="00FA41F0">
      <w:pPr>
        <w:spacing w:after="31" w:line="259" w:lineRule="auto"/>
        <w:ind w:left="720" w:right="0" w:firstLine="0"/>
        <w:jc w:val="left"/>
      </w:pPr>
      <w:r>
        <w:t xml:space="preserve"> </w:t>
      </w:r>
    </w:p>
    <w:p w14:paraId="5EB4D109" w14:textId="77777777" w:rsidR="008346F8" w:rsidRDefault="00FA41F0">
      <w:pPr>
        <w:spacing w:after="5" w:line="270" w:lineRule="auto"/>
        <w:ind w:left="715" w:right="0" w:hanging="10"/>
        <w:jc w:val="left"/>
      </w:pPr>
      <w:r>
        <w:rPr>
          <w:b/>
        </w:rPr>
        <w:t xml:space="preserve">6.1. Учебно-производственные задания по профилю специальности </w:t>
      </w:r>
    </w:p>
    <w:p w14:paraId="59C42F2B" w14:textId="77777777" w:rsidR="008346F8" w:rsidRDefault="00FA41F0">
      <w:pPr>
        <w:ind w:left="-15"/>
      </w:pPr>
      <w:r>
        <w:t xml:space="preserve">В ходе прохождения учебной практики обучающийся должен в соответствии с программой практики выполнять задания, а затем представить их в виде оформленного отчета по учебной практике. Отчет по учебной практике является основным документом обучающегося, отражающим выполненную им во время практики работу. </w:t>
      </w:r>
    </w:p>
    <w:p w14:paraId="565269D9" w14:textId="77777777" w:rsidR="008346F8" w:rsidRDefault="00FA41F0">
      <w:pPr>
        <w:ind w:left="-15"/>
      </w:pPr>
      <w:r>
        <w:t xml:space="preserve">Отчет по учебной практике составляется индивидуально каждым обучающимся по каждому междисциплинарному комплексу отдельно и должен включать диск с презентацией в файле, текстовый, графический и другой иллюстрированный материалы. Отчет по учебной практике состоит из следующих разделов: </w:t>
      </w:r>
    </w:p>
    <w:p w14:paraId="32B392E2" w14:textId="77777777" w:rsidR="008346F8" w:rsidRDefault="00FA41F0">
      <w:pPr>
        <w:numPr>
          <w:ilvl w:val="0"/>
          <w:numId w:val="6"/>
        </w:numPr>
        <w:ind w:hanging="139"/>
      </w:pPr>
      <w:r>
        <w:t xml:space="preserve">Титульный лист; </w:t>
      </w:r>
    </w:p>
    <w:p w14:paraId="2E16B4E8" w14:textId="77777777" w:rsidR="008346F8" w:rsidRDefault="00FA41F0">
      <w:pPr>
        <w:numPr>
          <w:ilvl w:val="0"/>
          <w:numId w:val="6"/>
        </w:numPr>
        <w:ind w:hanging="139"/>
      </w:pPr>
      <w:r>
        <w:t xml:space="preserve">Содержание; </w:t>
      </w:r>
    </w:p>
    <w:p w14:paraId="3826E2BA" w14:textId="77777777" w:rsidR="008346F8" w:rsidRDefault="00FA41F0">
      <w:pPr>
        <w:numPr>
          <w:ilvl w:val="0"/>
          <w:numId w:val="6"/>
        </w:numPr>
        <w:spacing w:after="4" w:line="266" w:lineRule="auto"/>
        <w:ind w:hanging="139"/>
      </w:pPr>
      <w:r>
        <w:t xml:space="preserve">Введение; - Основная часть; - Заключение. </w:t>
      </w:r>
    </w:p>
    <w:p w14:paraId="46D4C71F" w14:textId="77777777" w:rsidR="008346F8" w:rsidRDefault="00FA41F0">
      <w:pPr>
        <w:ind w:left="-15"/>
      </w:pPr>
      <w:r>
        <w:t xml:space="preserve">Титульный лист. Это первая (заглавная) страница работы, где указывается наименование практики, название профессионального модуля, специальность, место и период прохождения практики, ФИО обучающегося, номер группы, ФИО руководителя практики. </w:t>
      </w:r>
    </w:p>
    <w:p w14:paraId="6BE7CA06" w14:textId="77777777" w:rsidR="008346F8" w:rsidRDefault="00FA41F0">
      <w:pPr>
        <w:ind w:left="-15"/>
      </w:pPr>
      <w:r>
        <w:t xml:space="preserve">Содержание. Перечисление информационных блоков отчета с указанием соответствующих страниц. </w:t>
      </w:r>
    </w:p>
    <w:p w14:paraId="363E393F" w14:textId="77777777" w:rsidR="008346F8" w:rsidRDefault="00FA41F0">
      <w:pPr>
        <w:ind w:left="-15"/>
      </w:pPr>
      <w:r>
        <w:t xml:space="preserve">Введение. </w:t>
      </w:r>
      <w:proofErr w:type="gramStart"/>
      <w:r>
        <w:t>В введении</w:t>
      </w:r>
      <w:proofErr w:type="gramEnd"/>
      <w:r>
        <w:t xml:space="preserve"> указывается цель и задачи прохождения учебной практики, нормативно-правовые документы используемые при выполнении заданий учебной практики. Объем введения не превышает одной страницы. </w:t>
      </w:r>
    </w:p>
    <w:p w14:paraId="0C27037A" w14:textId="77777777" w:rsidR="008346F8" w:rsidRDefault="00FA41F0">
      <w:pPr>
        <w:ind w:left="708" w:firstLine="0"/>
      </w:pPr>
      <w:r>
        <w:t xml:space="preserve">Основная часть. Содержит задания и расчеты к ним с полным обоснованием. </w:t>
      </w:r>
    </w:p>
    <w:p w14:paraId="4FBD0DC6" w14:textId="77777777" w:rsidR="008346F8" w:rsidRDefault="00FA41F0">
      <w:pPr>
        <w:ind w:left="-15"/>
      </w:pPr>
      <w:r>
        <w:t xml:space="preserve">Заключение. Раздел отчета, в котором обучающийся высказывает свое мнение об организации и эффективности практики в целом, социальной значимости своей будущей специальности. В конце заключения ставится дата сдачи отчета и подпись автора. </w:t>
      </w:r>
    </w:p>
    <w:p w14:paraId="22C65673" w14:textId="77777777" w:rsidR="008346F8" w:rsidRDefault="00FA41F0">
      <w:pPr>
        <w:ind w:left="-15"/>
      </w:pPr>
      <w:r>
        <w:t xml:space="preserve">При написании отчета особое внимание необходимо обратить на грамотность изложения. </w:t>
      </w:r>
    </w:p>
    <w:p w14:paraId="2DEF345F" w14:textId="77777777" w:rsidR="008346F8" w:rsidRDefault="00FA41F0">
      <w:pPr>
        <w:spacing w:after="5" w:line="270" w:lineRule="auto"/>
        <w:ind w:left="715" w:right="0" w:hanging="10"/>
        <w:jc w:val="left"/>
      </w:pPr>
      <w:r>
        <w:rPr>
          <w:b/>
        </w:rPr>
        <w:t xml:space="preserve">Виды работ </w:t>
      </w:r>
    </w:p>
    <w:p w14:paraId="4CB8FC00" w14:textId="77777777" w:rsidR="008346F8" w:rsidRDefault="00FA41F0">
      <w:pPr>
        <w:numPr>
          <w:ilvl w:val="0"/>
          <w:numId w:val="7"/>
        </w:numPr>
      </w:pPr>
      <w:r>
        <w:lastRenderedPageBreak/>
        <w:t xml:space="preserve">Изучение применения норм, регулирующих бюджетные, налоговые, валютные отношения в области страховой, банковской деятельности, учета и контроля. </w:t>
      </w:r>
    </w:p>
    <w:p w14:paraId="6FA85D85" w14:textId="77777777" w:rsidR="008346F8" w:rsidRDefault="00FA41F0">
      <w:pPr>
        <w:numPr>
          <w:ilvl w:val="0"/>
          <w:numId w:val="7"/>
        </w:numPr>
      </w:pPr>
      <w:r>
        <w:t xml:space="preserve">Изучение организации работы с информацией финансово-правового характера для принятия необходимых решений, оценка эффективности работы с информацией финансово-правового характера.  </w:t>
      </w:r>
    </w:p>
    <w:p w14:paraId="2918A922" w14:textId="77777777" w:rsidR="008346F8" w:rsidRDefault="00FA41F0">
      <w:pPr>
        <w:numPr>
          <w:ilvl w:val="0"/>
          <w:numId w:val="7"/>
        </w:numPr>
      </w:pPr>
      <w:r>
        <w:t xml:space="preserve">Разработка плана и программы проведения контрольных (ревизионных) мероприятий </w:t>
      </w:r>
    </w:p>
    <w:p w14:paraId="321D53E5" w14:textId="77777777" w:rsidR="008346F8" w:rsidRDefault="00FA41F0">
      <w:pPr>
        <w:numPr>
          <w:ilvl w:val="0"/>
          <w:numId w:val="7"/>
        </w:numPr>
      </w:pPr>
      <w:r>
        <w:t xml:space="preserve">Оформление результатов контрольных мероприятий </w:t>
      </w:r>
    </w:p>
    <w:p w14:paraId="2A284A2A" w14:textId="77777777" w:rsidR="008346F8" w:rsidRDefault="00FA41F0">
      <w:pPr>
        <w:numPr>
          <w:ilvl w:val="0"/>
          <w:numId w:val="7"/>
        </w:numPr>
      </w:pPr>
      <w:r>
        <w:t xml:space="preserve">Оценка эффективности проведенных контрольных мероприятий </w:t>
      </w:r>
    </w:p>
    <w:p w14:paraId="66B1FC28" w14:textId="77777777" w:rsidR="008346F8" w:rsidRDefault="00FA41F0">
      <w:pPr>
        <w:numPr>
          <w:ilvl w:val="0"/>
          <w:numId w:val="7"/>
        </w:numPr>
      </w:pPr>
      <w:r>
        <w:t xml:space="preserve">Этапы осуществления контроля по бюджетным операциям </w:t>
      </w:r>
    </w:p>
    <w:p w14:paraId="55236EA2" w14:textId="77777777" w:rsidR="008346F8" w:rsidRDefault="00FA41F0">
      <w:pPr>
        <w:numPr>
          <w:ilvl w:val="0"/>
          <w:numId w:val="7"/>
        </w:numPr>
      </w:pPr>
      <w:r>
        <w:t xml:space="preserve">Организация и непосредственное осуществление контроля над реализацией материалов проведенных ревизий и проверок </w:t>
      </w:r>
    </w:p>
    <w:p w14:paraId="4B583077" w14:textId="77777777" w:rsidR="008346F8" w:rsidRDefault="00FA41F0">
      <w:pPr>
        <w:numPr>
          <w:ilvl w:val="0"/>
          <w:numId w:val="7"/>
        </w:numPr>
      </w:pPr>
      <w:r>
        <w:t xml:space="preserve">Осуществление предварительного контроля по операциям, связанным с исполнением бюджетов бюджетной системы Российской Федерации. </w:t>
      </w:r>
    </w:p>
    <w:p w14:paraId="1148297D" w14:textId="77777777" w:rsidR="008346F8" w:rsidRDefault="00FA41F0">
      <w:pPr>
        <w:numPr>
          <w:ilvl w:val="0"/>
          <w:numId w:val="7"/>
        </w:numPr>
      </w:pPr>
      <w:r>
        <w:t xml:space="preserve">Осуществление текущего контроля по операциям, связанным с исполнением бюджетов бюджетной системы Российской Федерации. </w:t>
      </w:r>
    </w:p>
    <w:p w14:paraId="186C553D" w14:textId="77777777" w:rsidR="008346F8" w:rsidRDefault="00FA41F0">
      <w:pPr>
        <w:numPr>
          <w:ilvl w:val="0"/>
          <w:numId w:val="7"/>
        </w:numPr>
      </w:pPr>
      <w:r>
        <w:t xml:space="preserve">Осуществление последующего контроля по операциям, связанным с исполнением бюджетов бюджетной системы Российской Федерации. </w:t>
      </w:r>
    </w:p>
    <w:p w14:paraId="0F0EBAD0" w14:textId="77777777" w:rsidR="008346F8" w:rsidRDefault="00FA41F0">
      <w:pPr>
        <w:numPr>
          <w:ilvl w:val="0"/>
          <w:numId w:val="7"/>
        </w:numPr>
      </w:pPr>
      <w:r>
        <w:t xml:space="preserve">Способы, формы, виды и методы ревизии финансово-хозяйственной деятельности государственных и муниципальных учреждений и унитарных предприятий. </w:t>
      </w:r>
    </w:p>
    <w:p w14:paraId="43217323" w14:textId="77777777" w:rsidR="008346F8" w:rsidRDefault="00FA41F0">
      <w:pPr>
        <w:spacing w:after="26" w:line="259" w:lineRule="auto"/>
        <w:ind w:left="720" w:right="0" w:firstLine="0"/>
        <w:jc w:val="left"/>
      </w:pPr>
      <w:r>
        <w:rPr>
          <w:b/>
        </w:rPr>
        <w:t xml:space="preserve"> </w:t>
      </w:r>
    </w:p>
    <w:p w14:paraId="754ADAAE" w14:textId="77777777" w:rsidR="008346F8" w:rsidRDefault="00FA41F0">
      <w:pPr>
        <w:spacing w:after="5" w:line="270" w:lineRule="auto"/>
        <w:ind w:left="715" w:right="0" w:hanging="10"/>
        <w:jc w:val="left"/>
      </w:pPr>
      <w:r>
        <w:rPr>
          <w:b/>
        </w:rPr>
        <w:t xml:space="preserve">Индивидуальные задания по профилю специальности </w:t>
      </w:r>
    </w:p>
    <w:p w14:paraId="53B444AA" w14:textId="77777777" w:rsidR="008346F8" w:rsidRDefault="00FA41F0">
      <w:pPr>
        <w:ind w:left="-15"/>
      </w:pPr>
      <w:r>
        <w:rPr>
          <w:b/>
        </w:rPr>
        <w:t xml:space="preserve">Задание 1. </w:t>
      </w:r>
      <w:r>
        <w:t xml:space="preserve">Законодательное собрание субъекта РФ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 </w:t>
      </w:r>
      <w:r>
        <w:rPr>
          <w:i/>
        </w:rPr>
        <w:t xml:space="preserve">Требуют ли эти законопроекты прохождения экспертизы в Счетной палате Российской Федерации? </w:t>
      </w:r>
    </w:p>
    <w:p w14:paraId="45BB068C" w14:textId="77777777" w:rsidR="008346F8" w:rsidRDefault="00FA41F0">
      <w:pPr>
        <w:spacing w:after="19" w:line="262" w:lineRule="auto"/>
        <w:ind w:left="-15" w:right="321"/>
      </w:pPr>
      <w:r>
        <w:rPr>
          <w:b/>
        </w:rPr>
        <w:t xml:space="preserve">Задание 2. </w:t>
      </w:r>
      <w:r>
        <w:t xml:space="preserve">Дайте определение аудиторской проверки и перечислите виды аудиторских проверок. </w:t>
      </w:r>
      <w:r>
        <w:rPr>
          <w:i/>
        </w:rPr>
        <w:t>Со ссылкой на действующее законодательство приведите несколько примеров обязательных аудиторских проверок.</w:t>
      </w:r>
      <w:r>
        <w:t xml:space="preserve"> </w:t>
      </w:r>
    </w:p>
    <w:p w14:paraId="32F70C11" w14:textId="77777777" w:rsidR="008346F8" w:rsidRDefault="00FA41F0">
      <w:pPr>
        <w:spacing w:after="19" w:line="262" w:lineRule="auto"/>
        <w:ind w:left="-15" w:right="321"/>
      </w:pPr>
      <w:r>
        <w:rPr>
          <w:b/>
        </w:rPr>
        <w:t xml:space="preserve">Задание 3. </w:t>
      </w:r>
      <w:r>
        <w:t xml:space="preserve">Аудиторская фирма провела проверку в ОАО и, выявив некоторые финансовые нарушения, сообщила об этом в налоговый орган. В результате руководство ОАО было привлечено к административной ответственности. </w:t>
      </w:r>
      <w:r>
        <w:rPr>
          <w:i/>
        </w:rPr>
        <w:t xml:space="preserve">Правомерны ли действия аудиторов? Могут ли они самостоятельно применить какие-либо санкции в случае выявления нарушений норм финансового права? Каковы обязанности аудиторов в случае выявления финансовых нарушений? </w:t>
      </w:r>
    </w:p>
    <w:p w14:paraId="4A96AE88" w14:textId="77777777" w:rsidR="008346F8" w:rsidRDefault="00FA41F0">
      <w:pPr>
        <w:ind w:left="-15"/>
      </w:pPr>
      <w:r>
        <w:rPr>
          <w:b/>
        </w:rPr>
        <w:t xml:space="preserve">Задание 4. </w:t>
      </w:r>
      <w:r>
        <w:t xml:space="preserve">Коммерческое предприятие получило из бюджета субъекта РФ средства в качестве инвестиций для расширения и модернизации производства и создания новых рабочих мест, однако израсходовало часть этих средств на выплату заработной платы своим работникам и уплату налогов. Счетная палата РФ узнала об этом, провела на предприятии проверку и приняла решение о наложении санкций на руководство предприятия. </w:t>
      </w:r>
      <w:r>
        <w:rPr>
          <w:i/>
        </w:rPr>
        <w:t xml:space="preserve">Правомерны ли действия Счетной палаты РФ? Какие хозяйствующие субъекты может </w:t>
      </w:r>
      <w:r>
        <w:rPr>
          <w:i/>
        </w:rPr>
        <w:lastRenderedPageBreak/>
        <w:t xml:space="preserve">проверять Счетная палата РФ и каковы ее полномочия по наложению санкций в результате выявления нарушения? </w:t>
      </w:r>
      <w:r>
        <w:rPr>
          <w:b/>
          <w:i/>
          <w:color w:val="FF0000"/>
        </w:rPr>
        <w:t xml:space="preserve">  </w:t>
      </w:r>
    </w:p>
    <w:p w14:paraId="11B286C1" w14:textId="77777777" w:rsidR="008346F8" w:rsidRDefault="00FA41F0">
      <w:pPr>
        <w:ind w:left="-15"/>
      </w:pPr>
      <w:r>
        <w:rPr>
          <w:b/>
        </w:rPr>
        <w:t>Задание 5.</w:t>
      </w:r>
      <w:r>
        <w:t xml:space="preserve"> Центральный банк РФ (ЦБ РФ) предъявил иск в</w:t>
      </w:r>
      <w:hyperlink r:id="rId135">
        <w:r>
          <w:t xml:space="preserve"> </w:t>
        </w:r>
      </w:hyperlink>
      <w:hyperlink r:id="rId136">
        <w:r>
          <w:t>арбитражный</w:t>
        </w:r>
      </w:hyperlink>
      <w:hyperlink r:id="rId137">
        <w:r>
          <w:t xml:space="preserve"> </w:t>
        </w:r>
      </w:hyperlink>
      <w:hyperlink r:id="rId138">
        <w:r>
          <w:t>суд</w:t>
        </w:r>
      </w:hyperlink>
      <w:hyperlink r:id="rId139">
        <w:r>
          <w:t xml:space="preserve"> </w:t>
        </w:r>
      </w:hyperlink>
      <w:r>
        <w:t>о признании несостоятельным (банкротом)</w:t>
      </w:r>
      <w:hyperlink r:id="rId140">
        <w:r>
          <w:t xml:space="preserve"> </w:t>
        </w:r>
      </w:hyperlink>
      <w:hyperlink r:id="rId141">
        <w:r>
          <w:t>коммерческого</w:t>
        </w:r>
      </w:hyperlink>
      <w:hyperlink r:id="rId142">
        <w:r>
          <w:t xml:space="preserve"> </w:t>
        </w:r>
      </w:hyperlink>
      <w:hyperlink r:id="rId143">
        <w:r>
          <w:t>банка.</w:t>
        </w:r>
      </w:hyperlink>
      <w:r>
        <w:t xml:space="preserve"> Возражая против предъявленных требований, ответчик заявил, что ЦБ РФ правомочен только отзывать лицензии на совершение</w:t>
      </w:r>
      <w:hyperlink r:id="rId144">
        <w:r>
          <w:t xml:space="preserve"> </w:t>
        </w:r>
      </w:hyperlink>
      <w:hyperlink r:id="rId145">
        <w:r>
          <w:t>банковских</w:t>
        </w:r>
      </w:hyperlink>
      <w:hyperlink r:id="rId146">
        <w:r>
          <w:t xml:space="preserve"> </w:t>
        </w:r>
      </w:hyperlink>
      <w:hyperlink r:id="rId147">
        <w:r>
          <w:t>операций,</w:t>
        </w:r>
      </w:hyperlink>
      <w:r>
        <w:t xml:space="preserve"> а ставить вопрос о признании коммерческого банка банкротом он не вправе. Кроме того, в нарушении ст. 4 Арбитражно-процессуального кодекса РФ, ЦБ РФ не принял меры по непосредственному урегулированию спора перед обращением в арбитражный суд. </w:t>
      </w:r>
      <w:r>
        <w:rPr>
          <w:i/>
        </w:rPr>
        <w:t xml:space="preserve">Оцените правомерность исковых требований ЦБ РФ и возражений коммерческого банка. Предложите вариант решения суда. </w:t>
      </w:r>
    </w:p>
    <w:p w14:paraId="08E84A72" w14:textId="77777777" w:rsidR="008346F8" w:rsidRDefault="00FA41F0">
      <w:pPr>
        <w:spacing w:after="19" w:line="262" w:lineRule="auto"/>
        <w:ind w:left="-15" w:right="321"/>
      </w:pPr>
      <w:r>
        <w:rPr>
          <w:b/>
        </w:rPr>
        <w:t xml:space="preserve">Задание 6. </w:t>
      </w:r>
      <w:r>
        <w:t xml:space="preserve">В зависимости от времени проведения выделяют предварительный, текущий и последующий финансовый контроль. </w:t>
      </w:r>
      <w:r>
        <w:rPr>
          <w:i/>
        </w:rPr>
        <w:t xml:space="preserve">Укажите и обоснуйте, какой вид контроля, путем проведения ревизий и проверок, осуществляет: 1) Счетная палата РФ;2) Министерство финансов РФ; 3) Центральный Банк РФ. </w:t>
      </w:r>
    </w:p>
    <w:p w14:paraId="527CB0F5" w14:textId="77777777" w:rsidR="008346F8" w:rsidRDefault="00FA41F0">
      <w:pPr>
        <w:ind w:left="-15"/>
      </w:pPr>
      <w:r>
        <w:rPr>
          <w:b/>
        </w:rPr>
        <w:t>Задание</w:t>
      </w:r>
      <w:r>
        <w:t xml:space="preserve"> </w:t>
      </w:r>
      <w:r>
        <w:rPr>
          <w:b/>
        </w:rPr>
        <w:t>7.</w:t>
      </w:r>
      <w:r>
        <w:t xml:space="preserve"> На основании расчетных документов, оплата труда уборщицы потребительского общества, начислена в сумме 70 </w:t>
      </w:r>
      <w:proofErr w:type="spellStart"/>
      <w:r>
        <w:t>тыс.руб</w:t>
      </w:r>
      <w:proofErr w:type="spellEnd"/>
      <w:r>
        <w:t xml:space="preserve">. за 11 месяцев. И отнесена главным бухгалтером на статью «Расходы на аренду и содержание зданий, сооружений, оборудования, инвентаря и легкового транспорта». </w:t>
      </w:r>
      <w:r>
        <w:rPr>
          <w:i/>
        </w:rPr>
        <w:t xml:space="preserve">Определить характер нарушения и составить запись для включения в основной акт ревизии. </w:t>
      </w:r>
    </w:p>
    <w:p w14:paraId="149D9407" w14:textId="77777777" w:rsidR="008346F8" w:rsidRDefault="00FA41F0">
      <w:pPr>
        <w:ind w:left="-15"/>
      </w:pPr>
      <w:r>
        <w:rPr>
          <w:b/>
        </w:rPr>
        <w:t>Задание</w:t>
      </w:r>
      <w:r>
        <w:t xml:space="preserve"> </w:t>
      </w:r>
      <w:r>
        <w:rPr>
          <w:b/>
        </w:rPr>
        <w:t xml:space="preserve">8. </w:t>
      </w:r>
      <w:r>
        <w:t xml:space="preserve">По счету № 5 от 22 февраля бухгалтер потребительского общества начислила внештатному работнику 500 руб., за разгрузку товара с автомашин. проверяя товарно-кассовые отчеты за этот период ревизор, поступления товаров не обнаружил. </w:t>
      </w:r>
      <w:r>
        <w:rPr>
          <w:i/>
        </w:rPr>
        <w:t xml:space="preserve">Решить какие меры должен принять ревизор. Составить запись в основной акт ревизии. </w:t>
      </w:r>
    </w:p>
    <w:p w14:paraId="7C448F08" w14:textId="77777777" w:rsidR="008346F8" w:rsidRDefault="00FA41F0">
      <w:pPr>
        <w:ind w:left="-15"/>
      </w:pPr>
      <w:r>
        <w:rPr>
          <w:b/>
        </w:rPr>
        <w:t>Задание</w:t>
      </w:r>
      <w:r>
        <w:t xml:space="preserve"> </w:t>
      </w:r>
      <w:r>
        <w:rPr>
          <w:b/>
        </w:rPr>
        <w:t xml:space="preserve">9. </w:t>
      </w:r>
      <w:r>
        <w:t xml:space="preserve">Продавец потребительского общества за январь (24 рабочих дня), начислена премия в размере 3600 рублей. Ревизор установил, что в данном месяце работник 7 дней болел и 10 дней находился в очередном отпуске. </w:t>
      </w:r>
      <w:r>
        <w:rPr>
          <w:i/>
        </w:rPr>
        <w:t xml:space="preserve">Определить сумму переплаты и составить запись для включения в основной акт ревизии. </w:t>
      </w:r>
    </w:p>
    <w:p w14:paraId="6D30127A" w14:textId="77777777" w:rsidR="008346F8" w:rsidRDefault="00FA41F0">
      <w:pPr>
        <w:ind w:left="-15"/>
      </w:pPr>
      <w:r>
        <w:rPr>
          <w:b/>
        </w:rPr>
        <w:t>Задание</w:t>
      </w:r>
      <w:r>
        <w:t xml:space="preserve"> </w:t>
      </w:r>
      <w:r>
        <w:rPr>
          <w:b/>
        </w:rPr>
        <w:t xml:space="preserve">10. </w:t>
      </w:r>
      <w:r>
        <w:t xml:space="preserve">В командированном удостоверении к авансовому отчету бухгалтера не указана цель и сроки командировки, отсутствует приказ на командировку. Под отчет выдано 3 тыс. руб. На 1 число следующего месяца, за данным работником числится задолженность в сумме 3 тыс. руб. </w:t>
      </w:r>
      <w:r>
        <w:rPr>
          <w:i/>
        </w:rPr>
        <w:t xml:space="preserve">Проверить законность операции, сформулировать запись в акт ревизии. </w:t>
      </w:r>
    </w:p>
    <w:p w14:paraId="6841B3CD" w14:textId="77777777" w:rsidR="008346F8" w:rsidRDefault="00FA41F0">
      <w:pPr>
        <w:ind w:left="-15"/>
      </w:pPr>
      <w:r>
        <w:rPr>
          <w:b/>
        </w:rPr>
        <w:t>Задание</w:t>
      </w:r>
      <w:r>
        <w:t xml:space="preserve"> </w:t>
      </w:r>
      <w:r>
        <w:rPr>
          <w:b/>
        </w:rPr>
        <w:t xml:space="preserve">11. </w:t>
      </w:r>
      <w:r>
        <w:t xml:space="preserve">По итогам работы потребительское общество получило прибыль после налогообложения 100 тыс. руб. направлено 5% на создание резервного капитала, оставшиеся часть прибыли направлена на выплату дивидендов пайщикам. </w:t>
      </w:r>
      <w:r>
        <w:rPr>
          <w:i/>
        </w:rPr>
        <w:t xml:space="preserve">Какие записи должен сделать бухгалтер? </w:t>
      </w:r>
    </w:p>
    <w:p w14:paraId="3B9BA573" w14:textId="77777777" w:rsidR="008346F8" w:rsidRDefault="00FA41F0">
      <w:pPr>
        <w:ind w:left="-15"/>
      </w:pPr>
      <w:r>
        <w:rPr>
          <w:b/>
        </w:rPr>
        <w:t>Задание</w:t>
      </w:r>
      <w:r>
        <w:t xml:space="preserve"> </w:t>
      </w:r>
      <w:r>
        <w:rPr>
          <w:b/>
        </w:rPr>
        <w:t xml:space="preserve">12. </w:t>
      </w:r>
      <w:r>
        <w:t xml:space="preserve">В пассиве баланса по счету 70 числится 150 </w:t>
      </w:r>
      <w:proofErr w:type="spellStart"/>
      <w:r>
        <w:t>т.р</w:t>
      </w:r>
      <w:proofErr w:type="spellEnd"/>
      <w:r>
        <w:t xml:space="preserve">. ревизор установил, что по главной книге что по сальдо не выданной оплаты труда на 1 апреля 200 тыс. руб. и задолженность за отдельными работниками равна 50 </w:t>
      </w:r>
      <w:proofErr w:type="spellStart"/>
      <w:r>
        <w:t>т.р</w:t>
      </w:r>
      <w:proofErr w:type="spellEnd"/>
      <w:r>
        <w:t xml:space="preserve">. Определите характер нарушения и сделать запись в акт ревизии. </w:t>
      </w:r>
    </w:p>
    <w:p w14:paraId="5D270EC8" w14:textId="77777777" w:rsidR="008346F8" w:rsidRDefault="00FA41F0">
      <w:pPr>
        <w:ind w:left="-15"/>
      </w:pPr>
      <w:r>
        <w:rPr>
          <w:b/>
        </w:rPr>
        <w:t>Задание</w:t>
      </w:r>
      <w:r>
        <w:t xml:space="preserve"> </w:t>
      </w:r>
      <w:r>
        <w:rPr>
          <w:b/>
        </w:rPr>
        <w:t xml:space="preserve">13. </w:t>
      </w:r>
      <w:r>
        <w:t xml:space="preserve">На строительство помещения было списано 14 </w:t>
      </w:r>
      <w:proofErr w:type="spellStart"/>
      <w:r>
        <w:t>тыс.шт</w:t>
      </w:r>
      <w:proofErr w:type="spellEnd"/>
      <w:r>
        <w:t>. кирпича. Ревизор установил, что длина стены 12 м высота 5 м а толщина 0,4 м. В соответствии с нормами на 1 м</w:t>
      </w:r>
      <w:r>
        <w:rPr>
          <w:vertAlign w:val="superscript"/>
        </w:rPr>
        <w:t>3</w:t>
      </w:r>
      <w:r>
        <w:t xml:space="preserve"> стены расходуется 350 шт. кирпича. Определить правильность расходов строительных материалов. </w:t>
      </w:r>
    </w:p>
    <w:p w14:paraId="3E6EFEF9" w14:textId="77777777" w:rsidR="008346F8" w:rsidRDefault="00FA41F0">
      <w:pPr>
        <w:spacing w:after="22" w:line="259" w:lineRule="auto"/>
        <w:ind w:left="10" w:right="325" w:hanging="10"/>
        <w:jc w:val="right"/>
      </w:pPr>
      <w:r>
        <w:rPr>
          <w:b/>
        </w:rPr>
        <w:t xml:space="preserve">Задание 14. </w:t>
      </w:r>
      <w:r>
        <w:t xml:space="preserve">В сличительной ведомости отражена недостача на сумму 3 тыс. руб. </w:t>
      </w:r>
    </w:p>
    <w:p w14:paraId="43387B03" w14:textId="77777777" w:rsidR="008346F8" w:rsidRDefault="00FA41F0">
      <w:pPr>
        <w:ind w:left="-15" w:firstLine="0"/>
      </w:pPr>
      <w:r>
        <w:lastRenderedPageBreak/>
        <w:t xml:space="preserve">проверяя материалы инвентаризации и </w:t>
      </w:r>
      <w:proofErr w:type="gramStart"/>
      <w:r>
        <w:t>отчеты материально-ответственного лица</w:t>
      </w:r>
      <w:proofErr w:type="gramEnd"/>
      <w:r>
        <w:t xml:space="preserve"> ревизор обнаружил акт на списание порчи товара на сумму 600 руб. не утвержденный руководителем организации. </w:t>
      </w:r>
      <w:r>
        <w:rPr>
          <w:i/>
        </w:rPr>
        <w:t>Как изменится результат инвентаризации.</w:t>
      </w:r>
      <w:r>
        <w:t xml:space="preserve"> </w:t>
      </w:r>
    </w:p>
    <w:p w14:paraId="68D3F2C9" w14:textId="77777777" w:rsidR="008346F8" w:rsidRDefault="00FA41F0">
      <w:pPr>
        <w:ind w:left="-15"/>
      </w:pPr>
      <w:r>
        <w:rPr>
          <w:b/>
        </w:rPr>
        <w:t>Задание</w:t>
      </w:r>
      <w:r>
        <w:t xml:space="preserve"> </w:t>
      </w:r>
      <w:r>
        <w:rPr>
          <w:b/>
        </w:rPr>
        <w:t xml:space="preserve">15. </w:t>
      </w:r>
      <w:r>
        <w:t xml:space="preserve">Организация приобрела ОС и учитывала до октября отчетного года. В эксплуатацию ОС (автомобиль) был введен 30 декабря предыдущего года балансовой стоимостью 1500 000 руб. в октябре сумма амортизации составила 141 000 руб. Автомобиль был угнан в марте текущего </w:t>
      </w:r>
      <w:proofErr w:type="gramStart"/>
      <w:r>
        <w:t>года</w:t>
      </w:r>
      <w:proofErr w:type="gramEnd"/>
      <w:r>
        <w:t xml:space="preserve"> о чем имеется соответствующий акт. </w:t>
      </w:r>
      <w:r>
        <w:rPr>
          <w:i/>
        </w:rPr>
        <w:t xml:space="preserve">Определить характер нарушение и составить запись для включения в основной акт ревизии.  </w:t>
      </w:r>
    </w:p>
    <w:p w14:paraId="2615FAEA" w14:textId="77777777" w:rsidR="008346F8" w:rsidRDefault="00FA41F0">
      <w:pPr>
        <w:spacing w:after="0" w:line="259" w:lineRule="auto"/>
        <w:ind w:left="1003" w:right="0" w:firstLine="0"/>
        <w:jc w:val="left"/>
      </w:pPr>
      <w:r>
        <w:rPr>
          <w:color w:val="FF0000"/>
        </w:rPr>
        <w:t xml:space="preserve"> </w:t>
      </w:r>
    </w:p>
    <w:p w14:paraId="34479A15" w14:textId="77777777" w:rsidR="008346F8" w:rsidRDefault="00FA41F0">
      <w:pPr>
        <w:spacing w:after="5" w:line="270" w:lineRule="auto"/>
        <w:ind w:right="0" w:firstLine="708"/>
        <w:jc w:val="left"/>
      </w:pPr>
      <w:r>
        <w:rPr>
          <w:b/>
        </w:rPr>
        <w:t xml:space="preserve">6.2. Критерии оценки промежуточной аттестации в виде дифференцированного зачета: </w:t>
      </w:r>
    </w:p>
    <w:p w14:paraId="39EEDE83" w14:textId="77777777" w:rsidR="008346F8" w:rsidRDefault="00FA41F0">
      <w:pPr>
        <w:numPr>
          <w:ilvl w:val="0"/>
          <w:numId w:val="8"/>
        </w:numPr>
      </w:pPr>
      <w:r>
        <w:t xml:space="preserve">оценка «отлично» выставляется студенту, если практическое задание выполнено полностью, обучающийся может обосновать принятое решение; </w:t>
      </w:r>
    </w:p>
    <w:p w14:paraId="1BDB1AFD" w14:textId="77777777" w:rsidR="008346F8" w:rsidRDefault="00FA41F0">
      <w:pPr>
        <w:numPr>
          <w:ilvl w:val="0"/>
          <w:numId w:val="8"/>
        </w:numPr>
      </w:pPr>
      <w:r>
        <w:t xml:space="preserve">оценка «хорошо» выставляется студенту, если практическое задание выполнено с незначительными неточностями, которые допущены при реализации второстепенных задач, обучающийся может объяснить принятое решение; </w:t>
      </w:r>
    </w:p>
    <w:p w14:paraId="3FA715C1" w14:textId="77777777" w:rsidR="008346F8" w:rsidRDefault="00FA41F0">
      <w:pPr>
        <w:numPr>
          <w:ilvl w:val="0"/>
          <w:numId w:val="8"/>
        </w:numPr>
      </w:pPr>
      <w:r>
        <w:t xml:space="preserve">оценка «удовлетворительно» выставляется студенту, если практическое задание выполнено с ошибками; </w:t>
      </w:r>
    </w:p>
    <w:p w14:paraId="07FA6FA6" w14:textId="77777777" w:rsidR="008346F8" w:rsidRDefault="00FA41F0">
      <w:pPr>
        <w:numPr>
          <w:ilvl w:val="0"/>
          <w:numId w:val="8"/>
        </w:numPr>
      </w:pPr>
      <w:r>
        <w:t xml:space="preserve">оценка «неудовлетворительно» выставляется студенту, если практическое задание не выполнено.   </w:t>
      </w:r>
    </w:p>
    <w:p w14:paraId="2D99E150" w14:textId="77777777" w:rsidR="008346F8" w:rsidRDefault="00FA41F0">
      <w:pPr>
        <w:spacing w:after="0" w:line="259" w:lineRule="auto"/>
        <w:ind w:left="1003" w:right="0" w:firstLine="0"/>
        <w:jc w:val="left"/>
      </w:pPr>
      <w:r>
        <w:t xml:space="preserve"> </w:t>
      </w:r>
    </w:p>
    <w:p w14:paraId="036581C6" w14:textId="77777777" w:rsidR="008346F8" w:rsidRDefault="00FA41F0">
      <w:pPr>
        <w:pStyle w:val="1"/>
        <w:ind w:left="779" w:right="345" w:hanging="708"/>
      </w:pPr>
      <w:bookmarkStart w:id="8" w:name="_Toc54148"/>
      <w:r>
        <w:t xml:space="preserve">МЕТОДИЧЕСКИЕ УКАЗАНИЯ ДЛЯ ОБУЧАЮЩИХСЯ ПО </w:t>
      </w:r>
      <w:bookmarkEnd w:id="8"/>
    </w:p>
    <w:p w14:paraId="683035E2" w14:textId="77777777" w:rsidR="008346F8" w:rsidRDefault="00FA41F0">
      <w:pPr>
        <w:pStyle w:val="1"/>
        <w:numPr>
          <w:ilvl w:val="0"/>
          <w:numId w:val="0"/>
        </w:numPr>
        <w:ind w:left="81" w:right="345"/>
      </w:pPr>
      <w:bookmarkStart w:id="9" w:name="_Toc54149"/>
      <w:r>
        <w:t xml:space="preserve">ОРГАНИЗАЦИИ УЧЕБНОЙ ПРАКТИКИ </w:t>
      </w:r>
      <w:bookmarkEnd w:id="9"/>
    </w:p>
    <w:p w14:paraId="1C901EB5" w14:textId="77777777" w:rsidR="008346F8" w:rsidRDefault="00FA41F0">
      <w:pPr>
        <w:spacing w:after="34" w:line="259" w:lineRule="auto"/>
        <w:ind w:right="0" w:firstLine="0"/>
        <w:jc w:val="left"/>
      </w:pPr>
      <w:r>
        <w:rPr>
          <w:rFonts w:ascii="Calibri" w:eastAsia="Calibri" w:hAnsi="Calibri" w:cs="Calibri"/>
          <w:sz w:val="22"/>
        </w:rPr>
        <w:t xml:space="preserve"> </w:t>
      </w:r>
    </w:p>
    <w:p w14:paraId="5FF6C60A" w14:textId="77777777" w:rsidR="008346F8" w:rsidRDefault="00FA41F0">
      <w:pPr>
        <w:ind w:left="-15"/>
      </w:pPr>
      <w:r>
        <w:t>Специфика организации учебной практики</w:t>
      </w:r>
      <w:r>
        <w:rPr>
          <w:b/>
        </w:rPr>
        <w:t xml:space="preserve"> </w:t>
      </w:r>
      <w:r>
        <w:t>обусловлена формой обучения студентов, ее местом в подготовке специалиста среднего звена и временем, отведенным на учебную практику</w:t>
      </w:r>
      <w:r>
        <w:rPr>
          <w:b/>
        </w:rPr>
        <w:t xml:space="preserve"> </w:t>
      </w:r>
      <w:r>
        <w:t xml:space="preserve">рабочим учебным планом.  </w:t>
      </w:r>
    </w:p>
    <w:p w14:paraId="191867FE" w14:textId="77777777" w:rsidR="008346F8" w:rsidRDefault="00FA41F0">
      <w:pPr>
        <w:ind w:left="-15"/>
      </w:pPr>
      <w:r>
        <w:t xml:space="preserve">Содержание всех этапов практики должно обеспечивать обоснованную последовательность формирования у обучающихся системы умений, целостной профессиональной деятельности и практического опыта в соответствии с требованиями ФГОС СПО. </w:t>
      </w:r>
    </w:p>
    <w:p w14:paraId="585A4680" w14:textId="77777777" w:rsidR="008346F8" w:rsidRDefault="00FA41F0">
      <w:pPr>
        <w:ind w:left="708" w:firstLine="0"/>
      </w:pPr>
      <w:r>
        <w:t xml:space="preserve">Организация практики направлена на: </w:t>
      </w:r>
    </w:p>
    <w:p w14:paraId="1A4F846E" w14:textId="77777777" w:rsidR="008346F8" w:rsidRDefault="00FA41F0">
      <w:pPr>
        <w:numPr>
          <w:ilvl w:val="0"/>
          <w:numId w:val="9"/>
        </w:numPr>
      </w:pPr>
      <w:r>
        <w:t xml:space="preserve">выполнение федерального государственного образовательного стандарта среднего профессионального образования; </w:t>
      </w:r>
    </w:p>
    <w:p w14:paraId="779820F6" w14:textId="77777777" w:rsidR="008346F8" w:rsidRDefault="00FA41F0">
      <w:pPr>
        <w:numPr>
          <w:ilvl w:val="0"/>
          <w:numId w:val="9"/>
        </w:numPr>
      </w:pPr>
      <w:r>
        <w:t xml:space="preserve">непрерывность, комплексность, последовательность, систематичность овладения студентами профессиональной деятельностью в соответствии с программой практики, предусматривающей логичность и сочетание теоретического и практического обучения, преемственность всех этапов практики.  </w:t>
      </w:r>
    </w:p>
    <w:p w14:paraId="223575A1" w14:textId="77777777" w:rsidR="008346F8" w:rsidRDefault="00FA41F0">
      <w:pPr>
        <w:ind w:left="708" w:firstLine="0"/>
      </w:pPr>
      <w:r>
        <w:t xml:space="preserve">Для освоения учебной практики студенты должны:  </w:t>
      </w:r>
    </w:p>
    <w:p w14:paraId="77EE697E" w14:textId="77777777" w:rsidR="008346F8" w:rsidRDefault="00FA41F0">
      <w:pPr>
        <w:ind w:left="708" w:firstLine="0"/>
      </w:pPr>
      <w:r>
        <w:t xml:space="preserve">− выполнить практические задания в полном объеме по разделам учебной </w:t>
      </w:r>
    </w:p>
    <w:p w14:paraId="1051F5F8" w14:textId="77777777" w:rsidR="008346F8" w:rsidRDefault="00FA41F0">
      <w:pPr>
        <w:ind w:left="-15" w:firstLine="0"/>
      </w:pPr>
      <w:r>
        <w:t xml:space="preserve">практики;  </w:t>
      </w:r>
    </w:p>
    <w:p w14:paraId="3355F3DA" w14:textId="77777777" w:rsidR="008346F8" w:rsidRDefault="00FA41F0">
      <w:pPr>
        <w:ind w:left="-15"/>
      </w:pPr>
      <w:r>
        <w:t xml:space="preserve">− продемонстрировать </w:t>
      </w:r>
      <w:proofErr w:type="spellStart"/>
      <w:r>
        <w:t>сформированность</w:t>
      </w:r>
      <w:proofErr w:type="spellEnd"/>
      <w:r>
        <w:t xml:space="preserve"> компетенций, закрепленных за учебной практикой во время мероприятий текущего и промежуточного контроля знаний.  </w:t>
      </w:r>
    </w:p>
    <w:p w14:paraId="0378B3FD" w14:textId="77777777" w:rsidR="008346F8" w:rsidRDefault="00FA41F0">
      <w:pPr>
        <w:ind w:left="708" w:firstLine="0"/>
      </w:pPr>
      <w:r>
        <w:t xml:space="preserve">Посещение практических занятий для студентов является обязательным.  </w:t>
      </w:r>
    </w:p>
    <w:p w14:paraId="489D9074" w14:textId="77777777" w:rsidR="008346F8" w:rsidRDefault="00FA41F0">
      <w:pPr>
        <w:ind w:left="708" w:firstLine="0"/>
      </w:pPr>
      <w:r>
        <w:t xml:space="preserve">Уважительными причинами пропуска занятий является:  </w:t>
      </w:r>
    </w:p>
    <w:p w14:paraId="5FBB9E09" w14:textId="77777777" w:rsidR="008346F8" w:rsidRDefault="00FA41F0">
      <w:pPr>
        <w:ind w:left="-15"/>
      </w:pPr>
      <w:r>
        <w:lastRenderedPageBreak/>
        <w:t xml:space="preserve">− освобождение от занятий по причине болезни, выданное медицинским учреждением,  </w:t>
      </w:r>
    </w:p>
    <w:p w14:paraId="3BAAAEB0" w14:textId="77777777" w:rsidR="008346F8" w:rsidRDefault="00FA41F0">
      <w:pPr>
        <w:ind w:left="-15"/>
      </w:pPr>
      <w:r>
        <w:t xml:space="preserve">− распоряжение по деканату, приказ по вузу об освобождении в связи с участием в </w:t>
      </w:r>
      <w:proofErr w:type="spellStart"/>
      <w:r>
        <w:t>внутривузовских</w:t>
      </w:r>
      <w:proofErr w:type="spellEnd"/>
      <w:r>
        <w:t xml:space="preserve">, межвузовских и пр. мероприятиях,  </w:t>
      </w:r>
    </w:p>
    <w:p w14:paraId="1DFC739A" w14:textId="77777777" w:rsidR="008346F8" w:rsidRDefault="00FA41F0">
      <w:pPr>
        <w:ind w:left="708" w:firstLine="0"/>
      </w:pPr>
      <w:r>
        <w:t xml:space="preserve">− официально оформленное свободное посещение занятий.  </w:t>
      </w:r>
    </w:p>
    <w:p w14:paraId="78EB905E" w14:textId="77777777" w:rsidR="008346F8" w:rsidRDefault="00FA41F0">
      <w:pPr>
        <w:ind w:left="708" w:firstLine="0"/>
      </w:pPr>
      <w:r>
        <w:t xml:space="preserve">Пропуски отрабатываются независимо от их причины.  </w:t>
      </w:r>
    </w:p>
    <w:p w14:paraId="000E538C" w14:textId="77777777" w:rsidR="008346F8" w:rsidRDefault="00FA41F0">
      <w:pPr>
        <w:ind w:left="-15"/>
      </w:pPr>
      <w:r>
        <w:t xml:space="preserve">Пропущенные практические занятия отрабатываются в виде устной защиты практического занятия во время консультаций по учебной практике.  </w:t>
      </w:r>
    </w:p>
    <w:p w14:paraId="40A7DCD4" w14:textId="77777777" w:rsidR="008346F8" w:rsidRDefault="00FA41F0">
      <w:pPr>
        <w:ind w:left="-15"/>
      </w:pPr>
      <w:r>
        <w:t xml:space="preserve">Контроль </w:t>
      </w:r>
      <w:proofErr w:type="spellStart"/>
      <w:r>
        <w:t>сформированности</w:t>
      </w:r>
      <w:proofErr w:type="spellEnd"/>
      <w:r>
        <w:t xml:space="preserve"> компетенций в течение семестра проводится в форме индивидуальных заданий на практических занятиях. </w:t>
      </w:r>
    </w:p>
    <w:p w14:paraId="02CF88FD" w14:textId="77777777" w:rsidR="008346F8" w:rsidRDefault="00FA41F0">
      <w:pPr>
        <w:spacing w:after="0" w:line="259" w:lineRule="auto"/>
        <w:ind w:left="852" w:right="0" w:firstLine="0"/>
        <w:jc w:val="left"/>
      </w:pPr>
      <w:r>
        <w:rPr>
          <w:b/>
        </w:rPr>
        <w:t xml:space="preserve"> </w:t>
      </w:r>
    </w:p>
    <w:p w14:paraId="6EC6F619" w14:textId="77777777" w:rsidR="008346F8" w:rsidRDefault="00FA41F0">
      <w:pPr>
        <w:pStyle w:val="1"/>
        <w:spacing w:after="5" w:line="270" w:lineRule="auto"/>
        <w:ind w:left="945" w:hanging="240"/>
        <w:jc w:val="left"/>
      </w:pPr>
      <w:bookmarkStart w:id="10" w:name="_Toc54150"/>
      <w:r>
        <w:t xml:space="preserve">ПЕРЕЧЕНЬ ИНФОРМАЦИОННЫХ ТЕХНОЛОГИЙ, ИСПОЛЬЗУЕМЫХ </w:t>
      </w:r>
      <w:bookmarkEnd w:id="10"/>
    </w:p>
    <w:p w14:paraId="61DC1305" w14:textId="77777777" w:rsidR="008346F8" w:rsidRDefault="00FA41F0">
      <w:pPr>
        <w:spacing w:after="5" w:line="270" w:lineRule="auto"/>
        <w:ind w:left="262" w:right="0" w:hanging="10"/>
        <w:jc w:val="left"/>
      </w:pPr>
      <w:r>
        <w:rPr>
          <w:b/>
        </w:rPr>
        <w:t xml:space="preserve">ПРИ ОСУЩЕСТВЛЕНИИ ОБРАЗОВАТЕЛЬНОГО ПРОЦЕССА ПО УЧЕБНОЙ </w:t>
      </w:r>
    </w:p>
    <w:p w14:paraId="52D293FC" w14:textId="77777777" w:rsidR="008346F8" w:rsidRDefault="00FA41F0">
      <w:pPr>
        <w:pStyle w:val="1"/>
        <w:numPr>
          <w:ilvl w:val="0"/>
          <w:numId w:val="0"/>
        </w:numPr>
        <w:ind w:left="81" w:right="408"/>
      </w:pPr>
      <w:bookmarkStart w:id="11" w:name="_Toc54151"/>
      <w:r>
        <w:t xml:space="preserve">ПРАКТИКЕ, ВКЛЮЧАЯ ПЕРЕЧЕНЬ ПРОГРАММНОГО ОБЕСПЕЧЕНИЯ И </w:t>
      </w:r>
      <w:bookmarkEnd w:id="11"/>
    </w:p>
    <w:p w14:paraId="73841D56" w14:textId="77777777" w:rsidR="008346F8" w:rsidRDefault="00FA41F0">
      <w:pPr>
        <w:spacing w:after="5" w:line="270" w:lineRule="auto"/>
        <w:ind w:left="291" w:right="0" w:hanging="10"/>
        <w:jc w:val="left"/>
      </w:pPr>
      <w:r>
        <w:rPr>
          <w:b/>
        </w:rPr>
        <w:t xml:space="preserve">ИНФОРМАЦИОННЫХ СПРАВОЧНЫХ СИСТЕМ (ПРИ НЕОБХОДИМОСТИ) </w:t>
      </w:r>
    </w:p>
    <w:p w14:paraId="2E665093" w14:textId="77777777" w:rsidR="008346F8" w:rsidRDefault="00FA41F0">
      <w:pPr>
        <w:spacing w:after="0" w:line="259" w:lineRule="auto"/>
        <w:ind w:left="566" w:right="0" w:firstLine="0"/>
        <w:jc w:val="left"/>
      </w:pPr>
      <w:r>
        <w:rPr>
          <w:color w:val="FF0000"/>
        </w:rPr>
        <w:t xml:space="preserve">  </w:t>
      </w:r>
    </w:p>
    <w:p w14:paraId="262DD346" w14:textId="77777777" w:rsidR="008346F8" w:rsidRDefault="00FA41F0">
      <w:pPr>
        <w:ind w:left="-15" w:firstLine="566"/>
      </w:pPr>
      <w:r>
        <w:t xml:space="preserve">При осуществлении образовательного процесса студентами и преподавателем используются следующее программное обеспечение: </w:t>
      </w:r>
      <w:proofErr w:type="spellStart"/>
      <w:r>
        <w:t>MicrosoftWindows</w:t>
      </w:r>
      <w:proofErr w:type="spellEnd"/>
      <w:r>
        <w:t xml:space="preserve">, </w:t>
      </w:r>
      <w:proofErr w:type="spellStart"/>
      <w:r>
        <w:t>Office</w:t>
      </w:r>
      <w:proofErr w:type="spellEnd"/>
      <w:r>
        <w:t xml:space="preserve"> (Номер соглашения на пакет лицензий для рабочих станций: V5910852 от 15.11.2017); </w:t>
      </w:r>
      <w:proofErr w:type="spellStart"/>
      <w:r>
        <w:t>KasperskyTotalSecurity</w:t>
      </w:r>
      <w:proofErr w:type="spellEnd"/>
      <w:r>
        <w:t xml:space="preserve"> (№ заказа/лицензии: 1B08-171114-054004-843-671 от 14.11.2017); </w:t>
      </w:r>
    </w:p>
    <w:p w14:paraId="470EDCED" w14:textId="77777777" w:rsidR="008346F8" w:rsidRDefault="00FA41F0">
      <w:pPr>
        <w:ind w:left="-15" w:firstLine="0"/>
      </w:pPr>
      <w:r>
        <w:t xml:space="preserve">CorelDRAWGraphicsSuiteX3 (Номер продукта: LCCDGSX3MPCAB от 22.11.2007); Университетская лицензия KОMПAC-3d (Лицензия № К-08-1880); </w:t>
      </w:r>
      <w:proofErr w:type="spellStart"/>
      <w:r>
        <w:t>MatLab</w:t>
      </w:r>
      <w:proofErr w:type="spellEnd"/>
      <w:r>
        <w:t xml:space="preserve"> </w:t>
      </w:r>
    </w:p>
    <w:p w14:paraId="203E484A" w14:textId="77777777" w:rsidR="008346F8" w:rsidRDefault="00FA41F0">
      <w:pPr>
        <w:ind w:left="-15" w:firstLine="0"/>
      </w:pPr>
      <w:r>
        <w:t xml:space="preserve">2008b№2215103 от 12.10.2008; Simulink№2215103 от 12.10.2008; </w:t>
      </w:r>
      <w:proofErr w:type="spellStart"/>
      <w:r>
        <w:t>КонсультантПлюс</w:t>
      </w:r>
      <w:proofErr w:type="spellEnd"/>
      <w:r>
        <w:t xml:space="preserve"> №370/17 от 01.07.2017. </w:t>
      </w:r>
    </w:p>
    <w:p w14:paraId="106810B5" w14:textId="77777777" w:rsidR="008346F8" w:rsidRDefault="00FA41F0">
      <w:pPr>
        <w:ind w:left="-15" w:firstLine="566"/>
      </w:pPr>
      <w:r>
        <w:t>При осуществлении образовательного процесса студентами и преподавателем используются следующие информационно справочные системы: автоматизированная система управления «Деканат», ЭБС «</w:t>
      </w:r>
      <w:proofErr w:type="spellStart"/>
      <w:r>
        <w:t>Znanium</w:t>
      </w:r>
      <w:proofErr w:type="spellEnd"/>
      <w:r>
        <w:t xml:space="preserve">», ЭБС «Лань», СПС «Консультант плюс», СПС «Гарант». </w:t>
      </w:r>
    </w:p>
    <w:p w14:paraId="0355B0B9" w14:textId="77777777" w:rsidR="008346F8" w:rsidRDefault="00FA41F0">
      <w:pPr>
        <w:spacing w:after="0" w:line="259" w:lineRule="auto"/>
        <w:ind w:left="566" w:right="0" w:firstLine="0"/>
        <w:jc w:val="left"/>
      </w:pPr>
      <w:r>
        <w:rPr>
          <w:color w:val="FF0000"/>
        </w:rPr>
        <w:t xml:space="preserve"> </w:t>
      </w:r>
      <w:r>
        <w:br w:type="page"/>
      </w:r>
    </w:p>
    <w:p w14:paraId="096948D5" w14:textId="77777777" w:rsidR="008346F8" w:rsidRDefault="00FA41F0">
      <w:pPr>
        <w:pStyle w:val="1"/>
        <w:spacing w:after="5" w:line="270" w:lineRule="auto"/>
        <w:ind w:left="346" w:hanging="240"/>
        <w:jc w:val="left"/>
      </w:pPr>
      <w:bookmarkStart w:id="12" w:name="_Toc54152"/>
      <w:r>
        <w:lastRenderedPageBreak/>
        <w:t xml:space="preserve">ОПИСАНИЕ МАТЕРИАЛЬНО-ТЕХНИЧЕСКОЙ БАЗЫ, НЕОБХОДИМОЙ ДЛЯ </w:t>
      </w:r>
      <w:bookmarkEnd w:id="12"/>
    </w:p>
    <w:p w14:paraId="271BB985" w14:textId="77777777" w:rsidR="008346F8" w:rsidRDefault="00FA41F0">
      <w:pPr>
        <w:pStyle w:val="1"/>
        <w:numPr>
          <w:ilvl w:val="0"/>
          <w:numId w:val="0"/>
        </w:numPr>
        <w:ind w:left="81" w:right="410"/>
      </w:pPr>
      <w:bookmarkStart w:id="13" w:name="_Toc54153"/>
      <w:r>
        <w:t xml:space="preserve">ОСУЩЕСТВЛЕНИЯ ОБРАЗОВАТЕЛЬНОГО ПРОЦЕССА ПО УЧЕБНОЙ ПРАКТИКЕ </w:t>
      </w:r>
      <w:bookmarkEnd w:id="13"/>
    </w:p>
    <w:tbl>
      <w:tblPr>
        <w:tblStyle w:val="TableGrid"/>
        <w:tblW w:w="9210" w:type="dxa"/>
        <w:tblInd w:w="72" w:type="dxa"/>
        <w:tblCellMar>
          <w:top w:w="7" w:type="dxa"/>
          <w:left w:w="106" w:type="dxa"/>
          <w:right w:w="53" w:type="dxa"/>
        </w:tblCellMar>
        <w:tblLook w:val="04A0" w:firstRow="1" w:lastRow="0" w:firstColumn="1" w:lastColumn="0" w:noHBand="0" w:noVBand="1"/>
      </w:tblPr>
      <w:tblGrid>
        <w:gridCol w:w="667"/>
        <w:gridCol w:w="3440"/>
        <w:gridCol w:w="5103"/>
      </w:tblGrid>
      <w:tr w:rsidR="008346F8" w14:paraId="5321C64B" w14:textId="77777777">
        <w:trPr>
          <w:trHeight w:val="770"/>
        </w:trPr>
        <w:tc>
          <w:tcPr>
            <w:tcW w:w="667" w:type="dxa"/>
            <w:tcBorders>
              <w:top w:val="single" w:sz="4" w:space="0" w:color="000000"/>
              <w:left w:val="single" w:sz="4" w:space="0" w:color="000000"/>
              <w:bottom w:val="single" w:sz="4" w:space="0" w:color="000000"/>
              <w:right w:val="single" w:sz="4" w:space="0" w:color="000000"/>
            </w:tcBorders>
          </w:tcPr>
          <w:p w14:paraId="6DA8E83F" w14:textId="77777777" w:rsidR="008346F8" w:rsidRDefault="00FA41F0">
            <w:pPr>
              <w:spacing w:after="16" w:line="259" w:lineRule="auto"/>
              <w:ind w:left="118" w:right="0" w:firstLine="0"/>
              <w:jc w:val="left"/>
            </w:pPr>
            <w:r>
              <w:rPr>
                <w:b/>
                <w:sz w:val="22"/>
              </w:rPr>
              <w:t xml:space="preserve">№ </w:t>
            </w:r>
          </w:p>
          <w:p w14:paraId="03E2BD4A" w14:textId="77777777" w:rsidR="008346F8" w:rsidRDefault="00FA41F0">
            <w:pPr>
              <w:spacing w:after="0" w:line="259" w:lineRule="auto"/>
              <w:ind w:left="70" w:right="0" w:firstLine="0"/>
              <w:jc w:val="left"/>
            </w:pPr>
            <w:r>
              <w:rPr>
                <w:b/>
                <w:sz w:val="22"/>
              </w:rPr>
              <w:t xml:space="preserve">п/п </w:t>
            </w:r>
          </w:p>
        </w:tc>
        <w:tc>
          <w:tcPr>
            <w:tcW w:w="3440" w:type="dxa"/>
            <w:tcBorders>
              <w:top w:val="single" w:sz="4" w:space="0" w:color="000000"/>
              <w:left w:val="single" w:sz="4" w:space="0" w:color="000000"/>
              <w:bottom w:val="single" w:sz="4" w:space="0" w:color="000000"/>
              <w:right w:val="single" w:sz="4" w:space="0" w:color="000000"/>
            </w:tcBorders>
          </w:tcPr>
          <w:p w14:paraId="2C8471DD" w14:textId="77777777" w:rsidR="008346F8" w:rsidRDefault="00FA41F0">
            <w:pPr>
              <w:spacing w:after="0" w:line="259" w:lineRule="auto"/>
              <w:ind w:right="0" w:firstLine="0"/>
              <w:jc w:val="center"/>
            </w:pPr>
            <w:r>
              <w:rPr>
                <w:b/>
                <w:sz w:val="22"/>
              </w:rPr>
              <w:t xml:space="preserve">Наименование специальных помещений и помещений для самостоятельной работы </w:t>
            </w:r>
          </w:p>
        </w:tc>
        <w:tc>
          <w:tcPr>
            <w:tcW w:w="5103" w:type="dxa"/>
            <w:tcBorders>
              <w:top w:val="single" w:sz="4" w:space="0" w:color="000000"/>
              <w:left w:val="single" w:sz="4" w:space="0" w:color="000000"/>
              <w:bottom w:val="single" w:sz="4" w:space="0" w:color="000000"/>
              <w:right w:val="single" w:sz="4" w:space="0" w:color="000000"/>
            </w:tcBorders>
          </w:tcPr>
          <w:p w14:paraId="7010E4AD" w14:textId="77777777" w:rsidR="008346F8" w:rsidRDefault="00FA41F0">
            <w:pPr>
              <w:spacing w:after="0" w:line="259" w:lineRule="auto"/>
              <w:ind w:right="0" w:firstLine="0"/>
              <w:jc w:val="center"/>
            </w:pPr>
            <w:r>
              <w:rPr>
                <w:b/>
                <w:sz w:val="22"/>
              </w:rPr>
              <w:t xml:space="preserve">Оснащенность специальных помещений и помещений для самостоятельной работы </w:t>
            </w:r>
          </w:p>
        </w:tc>
      </w:tr>
      <w:tr w:rsidR="008346F8" w14:paraId="73D13CBA"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51C1186A" w14:textId="77777777" w:rsidR="008346F8" w:rsidRDefault="00FA41F0">
            <w:pPr>
              <w:spacing w:after="0" w:line="259" w:lineRule="auto"/>
              <w:ind w:right="53" w:firstLine="0"/>
              <w:jc w:val="center"/>
            </w:pPr>
            <w:r>
              <w:rPr>
                <w:sz w:val="22"/>
              </w:rPr>
              <w:t xml:space="preserve">1 </w:t>
            </w:r>
          </w:p>
        </w:tc>
        <w:tc>
          <w:tcPr>
            <w:tcW w:w="3440" w:type="dxa"/>
            <w:tcBorders>
              <w:top w:val="single" w:sz="4" w:space="0" w:color="000000"/>
              <w:left w:val="single" w:sz="4" w:space="0" w:color="000000"/>
              <w:bottom w:val="single" w:sz="4" w:space="0" w:color="000000"/>
              <w:right w:val="single" w:sz="4" w:space="0" w:color="000000"/>
            </w:tcBorders>
          </w:tcPr>
          <w:p w14:paraId="77D28D4B" w14:textId="77777777" w:rsidR="008346F8" w:rsidRDefault="00FA41F0">
            <w:pPr>
              <w:spacing w:after="12" w:line="255" w:lineRule="auto"/>
              <w:ind w:right="54" w:firstLine="0"/>
            </w:pPr>
            <w:r>
              <w:rPr>
                <w:b/>
                <w:sz w:val="22"/>
              </w:rPr>
              <w:t xml:space="preserve">Учебная аудитория для проведения лекционных занятий </w:t>
            </w:r>
            <w:r>
              <w:rPr>
                <w:sz w:val="22"/>
              </w:rPr>
              <w:t>(ауд.</w:t>
            </w:r>
            <w:r>
              <w:rPr>
                <w:b/>
                <w:sz w:val="22"/>
              </w:rPr>
              <w:t xml:space="preserve"> </w:t>
            </w:r>
            <w:r>
              <w:rPr>
                <w:sz w:val="22"/>
              </w:rPr>
              <w:t xml:space="preserve">№ 103, площадь – </w:t>
            </w:r>
          </w:p>
          <w:p w14:paraId="638380F0" w14:textId="77777777" w:rsidR="008346F8" w:rsidRDefault="00FA41F0">
            <w:pPr>
              <w:spacing w:after="0" w:line="259" w:lineRule="auto"/>
              <w:ind w:right="0" w:firstLine="0"/>
              <w:jc w:val="left"/>
            </w:pPr>
            <w:r>
              <w:rPr>
                <w:sz w:val="22"/>
              </w:rPr>
              <w:t>86 м</w:t>
            </w:r>
            <w:r>
              <w:rPr>
                <w:sz w:val="22"/>
                <w:vertAlign w:val="superscript"/>
              </w:rPr>
              <w:t>2</w:t>
            </w:r>
            <w:r>
              <w:rPr>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6F6596B" w14:textId="77777777" w:rsidR="008346F8" w:rsidRDefault="00FA41F0">
            <w:pPr>
              <w:spacing w:after="0" w:line="259" w:lineRule="auto"/>
              <w:ind w:left="2" w:right="53" w:firstLine="0"/>
            </w:pPr>
            <w:r>
              <w:rPr>
                <w:sz w:val="22"/>
              </w:rPr>
              <w:t xml:space="preserve">Оснащение: специализированная мебель на 40 посадочных мест, проектор </w:t>
            </w:r>
            <w:proofErr w:type="spellStart"/>
            <w:r>
              <w:rPr>
                <w:sz w:val="22"/>
              </w:rPr>
              <w:t>Infocus</w:t>
            </w:r>
            <w:proofErr w:type="spellEnd"/>
            <w:r>
              <w:rPr>
                <w:sz w:val="22"/>
              </w:rPr>
              <w:t xml:space="preserve"> IN 26 – 1 шт., учебно-наглядные пособия в виде презентаций. </w:t>
            </w:r>
          </w:p>
        </w:tc>
      </w:tr>
      <w:tr w:rsidR="008346F8" w14:paraId="2F227ABD" w14:textId="77777777">
        <w:trPr>
          <w:trHeight w:val="3046"/>
        </w:trPr>
        <w:tc>
          <w:tcPr>
            <w:tcW w:w="667" w:type="dxa"/>
            <w:tcBorders>
              <w:top w:val="single" w:sz="4" w:space="0" w:color="000000"/>
              <w:left w:val="single" w:sz="4" w:space="0" w:color="000000"/>
              <w:bottom w:val="single" w:sz="4" w:space="0" w:color="000000"/>
              <w:right w:val="single" w:sz="4" w:space="0" w:color="000000"/>
            </w:tcBorders>
          </w:tcPr>
          <w:p w14:paraId="3D13AA20" w14:textId="77777777" w:rsidR="008346F8" w:rsidRDefault="00FA41F0">
            <w:pPr>
              <w:spacing w:after="0" w:line="259" w:lineRule="auto"/>
              <w:ind w:right="53" w:firstLine="0"/>
              <w:jc w:val="center"/>
            </w:pPr>
            <w:r>
              <w:rPr>
                <w:sz w:val="22"/>
              </w:rPr>
              <w:t xml:space="preserve">2 </w:t>
            </w:r>
          </w:p>
        </w:tc>
        <w:tc>
          <w:tcPr>
            <w:tcW w:w="3440" w:type="dxa"/>
            <w:tcBorders>
              <w:top w:val="single" w:sz="4" w:space="0" w:color="000000"/>
              <w:left w:val="single" w:sz="4" w:space="0" w:color="000000"/>
              <w:bottom w:val="single" w:sz="4" w:space="0" w:color="000000"/>
              <w:right w:val="single" w:sz="4" w:space="0" w:color="000000"/>
            </w:tcBorders>
          </w:tcPr>
          <w:p w14:paraId="36725F86" w14:textId="77777777" w:rsidR="008346F8" w:rsidRDefault="00FA41F0">
            <w:pPr>
              <w:spacing w:after="22" w:line="256" w:lineRule="auto"/>
              <w:ind w:right="55" w:firstLine="0"/>
            </w:pPr>
            <w:r>
              <w:rPr>
                <w:b/>
                <w:sz w:val="22"/>
              </w:rPr>
              <w:t>Учебная аудитория для проведения занятий семинарского типа</w:t>
            </w:r>
            <w:r>
              <w:rPr>
                <w:sz w:val="22"/>
              </w:rPr>
              <w:t xml:space="preserve"> (ауд.</w:t>
            </w:r>
            <w:r>
              <w:rPr>
                <w:b/>
                <w:sz w:val="22"/>
              </w:rPr>
              <w:t xml:space="preserve"> </w:t>
            </w:r>
            <w:r>
              <w:rPr>
                <w:sz w:val="22"/>
              </w:rPr>
              <w:t xml:space="preserve">№ 143 – </w:t>
            </w:r>
          </w:p>
          <w:p w14:paraId="5CC75F9C" w14:textId="77777777" w:rsidR="008346F8" w:rsidRDefault="00FA41F0">
            <w:pPr>
              <w:spacing w:after="8" w:line="259" w:lineRule="auto"/>
              <w:ind w:right="0" w:firstLine="0"/>
              <w:jc w:val="left"/>
            </w:pPr>
            <w:r>
              <w:rPr>
                <w:sz w:val="22"/>
              </w:rPr>
              <w:t xml:space="preserve">«Страховой магазин», площадь – </w:t>
            </w:r>
          </w:p>
          <w:p w14:paraId="67ABCBE5" w14:textId="77777777" w:rsidR="008346F8" w:rsidRDefault="00FA41F0">
            <w:pPr>
              <w:spacing w:after="0" w:line="259" w:lineRule="auto"/>
              <w:ind w:right="0" w:firstLine="0"/>
              <w:jc w:val="left"/>
            </w:pPr>
            <w:r>
              <w:rPr>
                <w:sz w:val="22"/>
              </w:rPr>
              <w:t>88 м</w:t>
            </w:r>
            <w:r>
              <w:rPr>
                <w:sz w:val="22"/>
                <w:vertAlign w:val="superscript"/>
              </w:rPr>
              <w:t>2</w:t>
            </w:r>
            <w:r>
              <w:rPr>
                <w:sz w:val="22"/>
              </w:rPr>
              <w:t>).</w:t>
            </w:r>
            <w:r>
              <w:rPr>
                <w:b/>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4BA036E" w14:textId="77777777" w:rsidR="008346F8" w:rsidRDefault="00FA41F0">
            <w:pPr>
              <w:spacing w:after="0" w:line="259" w:lineRule="auto"/>
              <w:ind w:left="2" w:right="53" w:firstLine="0"/>
            </w:pPr>
            <w:r>
              <w:rPr>
                <w:sz w:val="22"/>
              </w:rPr>
              <w:t xml:space="preserve">Оснащение: 16 посадочных мест (кабинка страхового менеджера), комплекс презентационного оборудования на 24 посадочных места, компьютеры – 16 шт., клиентский терминал страхового агентства– 1 шт., интерактивная доска– 1 шт., проектор– 1 шт., плазменный телевизор– 1 шт., принтер – 1 шт., учебно-наглядные пособия в виде презентаций, электронные учебники, подключение к сети «Интернет», выход в информационно-образовательную среду университета, выход в корпоративную сеть университета. </w:t>
            </w:r>
          </w:p>
        </w:tc>
      </w:tr>
      <w:tr w:rsidR="008346F8" w14:paraId="5542C951" w14:textId="77777777">
        <w:trPr>
          <w:trHeight w:val="262"/>
        </w:trPr>
        <w:tc>
          <w:tcPr>
            <w:tcW w:w="667" w:type="dxa"/>
            <w:tcBorders>
              <w:top w:val="single" w:sz="4" w:space="0" w:color="000000"/>
              <w:left w:val="single" w:sz="4" w:space="0" w:color="000000"/>
              <w:bottom w:val="single" w:sz="4" w:space="0" w:color="000000"/>
              <w:right w:val="single" w:sz="4" w:space="0" w:color="000000"/>
            </w:tcBorders>
          </w:tcPr>
          <w:p w14:paraId="58CB6E17" w14:textId="77777777" w:rsidR="008346F8" w:rsidRDefault="00FA41F0">
            <w:pPr>
              <w:spacing w:after="0" w:line="259" w:lineRule="auto"/>
              <w:ind w:right="53" w:firstLine="0"/>
              <w:jc w:val="center"/>
            </w:pPr>
            <w:r>
              <w:rPr>
                <w:sz w:val="22"/>
              </w:rPr>
              <w:t xml:space="preserve">3 </w:t>
            </w:r>
          </w:p>
        </w:tc>
        <w:tc>
          <w:tcPr>
            <w:tcW w:w="8543" w:type="dxa"/>
            <w:gridSpan w:val="2"/>
            <w:tcBorders>
              <w:top w:val="single" w:sz="4" w:space="0" w:color="000000"/>
              <w:left w:val="single" w:sz="4" w:space="0" w:color="000000"/>
              <w:bottom w:val="single" w:sz="4" w:space="0" w:color="000000"/>
              <w:right w:val="single" w:sz="4" w:space="0" w:color="000000"/>
            </w:tcBorders>
          </w:tcPr>
          <w:p w14:paraId="0F4B427F" w14:textId="77777777" w:rsidR="008346F8" w:rsidRDefault="00FA41F0">
            <w:pPr>
              <w:spacing w:after="0" w:line="259" w:lineRule="auto"/>
              <w:ind w:right="0" w:firstLine="0"/>
              <w:jc w:val="left"/>
            </w:pPr>
            <w:r>
              <w:rPr>
                <w:b/>
                <w:sz w:val="22"/>
              </w:rPr>
              <w:t>Учебные аудитории для самостоятельной работы студентов:</w:t>
            </w:r>
            <w:r>
              <w:rPr>
                <w:sz w:val="22"/>
              </w:rPr>
              <w:t xml:space="preserve"> </w:t>
            </w:r>
          </w:p>
        </w:tc>
      </w:tr>
      <w:tr w:rsidR="008346F8" w14:paraId="1BC8BD34" w14:textId="77777777">
        <w:trPr>
          <w:trHeight w:val="2035"/>
        </w:trPr>
        <w:tc>
          <w:tcPr>
            <w:tcW w:w="667" w:type="dxa"/>
            <w:tcBorders>
              <w:top w:val="single" w:sz="4" w:space="0" w:color="000000"/>
              <w:left w:val="single" w:sz="4" w:space="0" w:color="000000"/>
              <w:bottom w:val="single" w:sz="4" w:space="0" w:color="000000"/>
              <w:right w:val="single" w:sz="4" w:space="0" w:color="000000"/>
            </w:tcBorders>
          </w:tcPr>
          <w:p w14:paraId="7E3217B1" w14:textId="77777777" w:rsidR="008346F8" w:rsidRDefault="00FA41F0">
            <w:pPr>
              <w:spacing w:after="0" w:line="259" w:lineRule="auto"/>
              <w:ind w:right="53" w:firstLine="0"/>
              <w:jc w:val="center"/>
            </w:pPr>
            <w:r>
              <w:rPr>
                <w:sz w:val="22"/>
              </w:rPr>
              <w:t xml:space="preserve">4 </w:t>
            </w:r>
          </w:p>
        </w:tc>
        <w:tc>
          <w:tcPr>
            <w:tcW w:w="3440" w:type="dxa"/>
            <w:tcBorders>
              <w:top w:val="single" w:sz="4" w:space="0" w:color="000000"/>
              <w:left w:val="single" w:sz="4" w:space="0" w:color="000000"/>
              <w:bottom w:val="single" w:sz="4" w:space="0" w:color="000000"/>
              <w:right w:val="single" w:sz="4" w:space="0" w:color="000000"/>
            </w:tcBorders>
          </w:tcPr>
          <w:p w14:paraId="62C3D763" w14:textId="77777777" w:rsidR="008346F8" w:rsidRDefault="00FA41F0">
            <w:pPr>
              <w:tabs>
                <w:tab w:val="center" w:pos="1021"/>
                <w:tab w:val="center" w:pos="2022"/>
                <w:tab w:val="right" w:pos="3281"/>
              </w:tabs>
              <w:spacing w:after="27" w:line="259" w:lineRule="auto"/>
              <w:ind w:right="0" w:firstLine="0"/>
              <w:jc w:val="left"/>
            </w:pPr>
            <w:r>
              <w:rPr>
                <w:i/>
                <w:sz w:val="22"/>
              </w:rPr>
              <w:t xml:space="preserve">1. </w:t>
            </w:r>
            <w:r>
              <w:rPr>
                <w:i/>
                <w:sz w:val="22"/>
              </w:rPr>
              <w:tab/>
              <w:t xml:space="preserve">Читальный </w:t>
            </w:r>
            <w:r>
              <w:rPr>
                <w:i/>
                <w:sz w:val="22"/>
              </w:rPr>
              <w:tab/>
              <w:t xml:space="preserve">зал </w:t>
            </w:r>
            <w:r>
              <w:rPr>
                <w:i/>
                <w:sz w:val="22"/>
              </w:rPr>
              <w:tab/>
              <w:t xml:space="preserve">научной </w:t>
            </w:r>
          </w:p>
          <w:p w14:paraId="0E2AD4FF" w14:textId="77777777" w:rsidR="008346F8" w:rsidRDefault="00FA41F0">
            <w:pPr>
              <w:spacing w:after="0" w:line="259" w:lineRule="auto"/>
              <w:ind w:right="0" w:firstLine="0"/>
              <w:jc w:val="left"/>
            </w:pPr>
            <w:r>
              <w:rPr>
                <w:i/>
                <w:sz w:val="22"/>
              </w:rPr>
              <w:t>библиотеки (площадь 177 м</w:t>
            </w:r>
            <w:r>
              <w:rPr>
                <w:i/>
                <w:sz w:val="22"/>
                <w:vertAlign w:val="superscript"/>
              </w:rPr>
              <w:t>2</w:t>
            </w:r>
            <w:r>
              <w:rPr>
                <w:i/>
                <w:sz w:val="22"/>
              </w:rPr>
              <w:t>)</w:t>
            </w:r>
            <w:r>
              <w:rPr>
                <w:b/>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C3A00EC" w14:textId="77777777" w:rsidR="008346F8" w:rsidRDefault="00FA41F0">
            <w:pPr>
              <w:spacing w:after="0" w:line="277" w:lineRule="auto"/>
              <w:ind w:left="2" w:right="53" w:firstLine="0"/>
            </w:pPr>
            <w:r>
              <w:rPr>
                <w:sz w:val="22"/>
              </w:rPr>
              <w:t>1. Специализированная мебель на 100 посадочных мест, персональные компьютеры – 56 шт., телевизор – 1шт., принтер – 1шт., цветной принтер – 1шт., копировальный аппарат – 1шт., сканер – 1</w:t>
            </w:r>
            <w:proofErr w:type="gramStart"/>
            <w:r>
              <w:rPr>
                <w:sz w:val="22"/>
              </w:rPr>
              <w:t>шт.,Wi</w:t>
            </w:r>
            <w:proofErr w:type="gramEnd"/>
            <w:r>
              <w:rPr>
                <w:sz w:val="22"/>
              </w:rPr>
              <w:t xml:space="preserve">-Fi оборудование, подключение к сети </w:t>
            </w:r>
          </w:p>
          <w:p w14:paraId="78421FBE" w14:textId="77777777" w:rsidR="008346F8" w:rsidRDefault="00FA41F0">
            <w:pPr>
              <w:spacing w:after="0" w:line="259" w:lineRule="auto"/>
              <w:ind w:left="2" w:right="56" w:firstLine="0"/>
            </w:pPr>
            <w:r>
              <w:rPr>
                <w:sz w:val="22"/>
              </w:rPr>
              <w:t xml:space="preserve">«Интернет», доступ в электронную информационно-образовательную среду университета. </w:t>
            </w:r>
          </w:p>
        </w:tc>
      </w:tr>
      <w:tr w:rsidR="008346F8" w14:paraId="4424EC66" w14:textId="77777777">
        <w:trPr>
          <w:trHeight w:val="2540"/>
        </w:trPr>
        <w:tc>
          <w:tcPr>
            <w:tcW w:w="667" w:type="dxa"/>
            <w:tcBorders>
              <w:top w:val="single" w:sz="4" w:space="0" w:color="000000"/>
              <w:left w:val="single" w:sz="4" w:space="0" w:color="000000"/>
              <w:bottom w:val="single" w:sz="4" w:space="0" w:color="000000"/>
              <w:right w:val="single" w:sz="4" w:space="0" w:color="000000"/>
            </w:tcBorders>
          </w:tcPr>
          <w:p w14:paraId="7F0F2D0F" w14:textId="77777777" w:rsidR="008346F8" w:rsidRDefault="00FA41F0">
            <w:pPr>
              <w:spacing w:after="0" w:line="259" w:lineRule="auto"/>
              <w:ind w:right="53" w:firstLine="0"/>
              <w:jc w:val="center"/>
            </w:pPr>
            <w:r>
              <w:rPr>
                <w:sz w:val="22"/>
              </w:rPr>
              <w:t xml:space="preserve">4 </w:t>
            </w:r>
          </w:p>
        </w:tc>
        <w:tc>
          <w:tcPr>
            <w:tcW w:w="3440" w:type="dxa"/>
            <w:tcBorders>
              <w:top w:val="single" w:sz="4" w:space="0" w:color="000000"/>
              <w:left w:val="single" w:sz="4" w:space="0" w:color="000000"/>
              <w:bottom w:val="single" w:sz="4" w:space="0" w:color="000000"/>
              <w:right w:val="single" w:sz="4" w:space="0" w:color="000000"/>
            </w:tcBorders>
          </w:tcPr>
          <w:p w14:paraId="044088FF" w14:textId="77777777" w:rsidR="008346F8" w:rsidRDefault="00FA41F0">
            <w:pPr>
              <w:spacing w:line="259" w:lineRule="auto"/>
              <w:ind w:right="0" w:firstLine="0"/>
              <w:jc w:val="left"/>
            </w:pPr>
            <w:r>
              <w:rPr>
                <w:b/>
                <w:sz w:val="22"/>
              </w:rPr>
              <w:t xml:space="preserve">Учебная аудитория для групповых и индивидуальных консультаций </w:t>
            </w:r>
          </w:p>
          <w:p w14:paraId="3AD44B85" w14:textId="77777777" w:rsidR="008346F8" w:rsidRDefault="00FA41F0">
            <w:pPr>
              <w:spacing w:after="17" w:line="259" w:lineRule="auto"/>
              <w:ind w:right="0" w:firstLine="0"/>
              <w:jc w:val="left"/>
            </w:pPr>
            <w:r>
              <w:rPr>
                <w:sz w:val="22"/>
              </w:rPr>
              <w:t>(ауд.</w:t>
            </w:r>
            <w:r>
              <w:rPr>
                <w:b/>
                <w:sz w:val="22"/>
              </w:rPr>
              <w:t xml:space="preserve"> </w:t>
            </w:r>
            <w:r>
              <w:rPr>
                <w:sz w:val="22"/>
              </w:rPr>
              <w:t xml:space="preserve">№ 144 – «Биржа», площадь </w:t>
            </w:r>
          </w:p>
          <w:p w14:paraId="7D61FF96" w14:textId="77777777" w:rsidR="008346F8" w:rsidRDefault="00FA41F0">
            <w:pPr>
              <w:spacing w:after="0" w:line="259" w:lineRule="auto"/>
              <w:ind w:right="0" w:firstLine="0"/>
              <w:jc w:val="left"/>
            </w:pPr>
            <w:r>
              <w:rPr>
                <w:sz w:val="22"/>
              </w:rPr>
              <w:t>– 88 м</w:t>
            </w:r>
            <w:r>
              <w:rPr>
                <w:sz w:val="22"/>
                <w:vertAlign w:val="superscript"/>
              </w:rPr>
              <w:t>2</w:t>
            </w:r>
            <w:r>
              <w:rPr>
                <w:sz w:val="22"/>
              </w:rPr>
              <w:t>).</w:t>
            </w:r>
            <w:r>
              <w:rPr>
                <w:i/>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3970844" w14:textId="77777777" w:rsidR="008346F8" w:rsidRDefault="00FA41F0">
            <w:pPr>
              <w:spacing w:after="0" w:line="259" w:lineRule="auto"/>
              <w:ind w:left="2" w:right="53" w:firstLine="0"/>
            </w:pPr>
            <w:r>
              <w:rPr>
                <w:sz w:val="22"/>
              </w:rPr>
              <w:t xml:space="preserve">Оснащение: специализированная мебель на 18 посадочных мест, персональные </w:t>
            </w:r>
            <w:proofErr w:type="spellStart"/>
            <w:r>
              <w:rPr>
                <w:sz w:val="22"/>
              </w:rPr>
              <w:t>компьютерыDNS</w:t>
            </w:r>
            <w:proofErr w:type="spellEnd"/>
            <w:r>
              <w:rPr>
                <w:sz w:val="22"/>
              </w:rPr>
              <w:t xml:space="preserve">, </w:t>
            </w:r>
            <w:proofErr w:type="spellStart"/>
            <w:r>
              <w:rPr>
                <w:sz w:val="22"/>
              </w:rPr>
              <w:t>Kraftway</w:t>
            </w:r>
            <w:proofErr w:type="spellEnd"/>
            <w:r>
              <w:rPr>
                <w:sz w:val="22"/>
              </w:rPr>
              <w:t xml:space="preserve">, </w:t>
            </w:r>
            <w:proofErr w:type="spellStart"/>
            <w:r>
              <w:rPr>
                <w:sz w:val="22"/>
              </w:rPr>
              <w:t>Thermaltake</w:t>
            </w:r>
            <w:proofErr w:type="spellEnd"/>
            <w:r>
              <w:rPr>
                <w:sz w:val="22"/>
              </w:rPr>
              <w:t xml:space="preserve"> – 18 шт., проектор CASIO– 1 шт., интерактивная доска SMARTBOARDHITACHI – 1 шт., бегущая строка– 1 шт., Телевизор </w:t>
            </w:r>
            <w:proofErr w:type="spellStart"/>
            <w:r>
              <w:rPr>
                <w:sz w:val="22"/>
              </w:rPr>
              <w:t>Panasonic</w:t>
            </w:r>
            <w:proofErr w:type="spellEnd"/>
            <w:r>
              <w:rPr>
                <w:sz w:val="22"/>
              </w:rPr>
              <w:t xml:space="preserve"> – 1 шт., учебно-наглядные пособия в виде презентаций, подключение к сети «Интернет», выход в информационно-образовательную среду университета, выход в корпоративную сеть университета. </w:t>
            </w:r>
          </w:p>
        </w:tc>
      </w:tr>
      <w:tr w:rsidR="008346F8" w14:paraId="1F6F4313" w14:textId="77777777">
        <w:trPr>
          <w:trHeight w:val="3046"/>
        </w:trPr>
        <w:tc>
          <w:tcPr>
            <w:tcW w:w="667" w:type="dxa"/>
            <w:tcBorders>
              <w:top w:val="single" w:sz="4" w:space="0" w:color="000000"/>
              <w:left w:val="single" w:sz="4" w:space="0" w:color="000000"/>
              <w:bottom w:val="single" w:sz="4" w:space="0" w:color="000000"/>
              <w:right w:val="single" w:sz="4" w:space="0" w:color="000000"/>
            </w:tcBorders>
          </w:tcPr>
          <w:p w14:paraId="578DDAC6" w14:textId="77777777" w:rsidR="008346F8" w:rsidRDefault="00FA41F0">
            <w:pPr>
              <w:spacing w:after="0" w:line="259" w:lineRule="auto"/>
              <w:ind w:right="53" w:firstLine="0"/>
              <w:jc w:val="center"/>
            </w:pPr>
            <w:r>
              <w:rPr>
                <w:sz w:val="22"/>
              </w:rPr>
              <w:lastRenderedPageBreak/>
              <w:t xml:space="preserve">5 </w:t>
            </w:r>
          </w:p>
        </w:tc>
        <w:tc>
          <w:tcPr>
            <w:tcW w:w="3440" w:type="dxa"/>
            <w:tcBorders>
              <w:top w:val="single" w:sz="4" w:space="0" w:color="000000"/>
              <w:left w:val="single" w:sz="4" w:space="0" w:color="000000"/>
              <w:bottom w:val="single" w:sz="4" w:space="0" w:color="000000"/>
              <w:right w:val="single" w:sz="4" w:space="0" w:color="000000"/>
            </w:tcBorders>
          </w:tcPr>
          <w:p w14:paraId="780EAFF9" w14:textId="77777777" w:rsidR="008346F8" w:rsidRDefault="00FA41F0">
            <w:pPr>
              <w:spacing w:after="0" w:line="259" w:lineRule="auto"/>
              <w:ind w:right="55" w:firstLine="0"/>
            </w:pPr>
            <w:r>
              <w:rPr>
                <w:b/>
                <w:sz w:val="22"/>
              </w:rPr>
              <w:t>Учебная аудитория для текущего контроля и промежуточной аттестации</w:t>
            </w:r>
            <w:r>
              <w:rPr>
                <w:sz w:val="22"/>
              </w:rPr>
              <w:t xml:space="preserve"> (ауд.</w:t>
            </w:r>
            <w:r>
              <w:rPr>
                <w:b/>
                <w:sz w:val="22"/>
              </w:rPr>
              <w:t xml:space="preserve"> </w:t>
            </w:r>
            <w:r>
              <w:rPr>
                <w:sz w:val="22"/>
              </w:rPr>
              <w:t>№ 143 – «Страховой магазин</w:t>
            </w:r>
            <w:proofErr w:type="gramStart"/>
            <w:r>
              <w:rPr>
                <w:sz w:val="22"/>
              </w:rPr>
              <w:t>»,  площадь</w:t>
            </w:r>
            <w:proofErr w:type="gramEnd"/>
            <w:r>
              <w:rPr>
                <w:sz w:val="22"/>
              </w:rPr>
              <w:t xml:space="preserve"> – 88 м</w:t>
            </w:r>
            <w:r>
              <w:rPr>
                <w:sz w:val="22"/>
                <w:vertAlign w:val="superscript"/>
              </w:rPr>
              <w:t>2</w:t>
            </w:r>
            <w:r>
              <w:rPr>
                <w:sz w:val="22"/>
              </w:rPr>
              <w:t>).</w:t>
            </w:r>
            <w:r>
              <w:rPr>
                <w:b/>
                <w:sz w:val="22"/>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681DFB0" w14:textId="77777777" w:rsidR="008346F8" w:rsidRDefault="00FA41F0">
            <w:pPr>
              <w:spacing w:after="0" w:line="259" w:lineRule="auto"/>
              <w:ind w:left="2" w:right="53" w:firstLine="0"/>
            </w:pPr>
            <w:r>
              <w:rPr>
                <w:sz w:val="22"/>
              </w:rPr>
              <w:t xml:space="preserve">Оснащение: 16 посадочных мест (кабинка страхового менеджера), комплекс презентационного оборудования на 24 посадочных места, компьютеры – 16 шт., клиентский терминал страхового агентства– 1 шт., интерактивная доска– 1 шт., проектор– 1 шт., плазменный телевизор– 1 шт., принтер – 1 ш., учебно-наглядные пособия в виде презентаций, электронные учебники, подключение к сети «Интернет», выход в информационно-образовательную среду университета, выход в корпоративную сеть университета. </w:t>
            </w:r>
          </w:p>
        </w:tc>
      </w:tr>
    </w:tbl>
    <w:p w14:paraId="0A6CE51B" w14:textId="77777777" w:rsidR="008346F8" w:rsidRDefault="00FA41F0">
      <w:pPr>
        <w:spacing w:after="0" w:line="259" w:lineRule="auto"/>
        <w:ind w:left="708" w:right="0" w:firstLine="0"/>
        <w:jc w:val="left"/>
      </w:pPr>
      <w:r>
        <w:rPr>
          <w:b/>
          <w:color w:val="FF0000"/>
        </w:rPr>
        <w:t xml:space="preserve"> </w:t>
      </w:r>
    </w:p>
    <w:p w14:paraId="0E9DEEF0" w14:textId="77777777" w:rsidR="008346F8" w:rsidRDefault="00FA41F0">
      <w:pPr>
        <w:spacing w:after="0" w:line="259" w:lineRule="auto"/>
        <w:ind w:left="708" w:right="0" w:firstLine="0"/>
        <w:jc w:val="left"/>
      </w:pPr>
      <w:r>
        <w:rPr>
          <w:b/>
          <w:color w:val="FF0000"/>
        </w:rPr>
        <w:t xml:space="preserve"> </w:t>
      </w:r>
    </w:p>
    <w:sectPr w:rsidR="008346F8">
      <w:footerReference w:type="even" r:id="rId148"/>
      <w:footerReference w:type="default" r:id="rId149"/>
      <w:footerReference w:type="first" r:id="rId150"/>
      <w:pgSz w:w="11906" w:h="16838"/>
      <w:pgMar w:top="1138" w:right="519" w:bottom="1211"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DF00" w14:textId="77777777" w:rsidR="00DA7DEA" w:rsidRDefault="00DA7DEA">
      <w:pPr>
        <w:spacing w:after="0" w:line="240" w:lineRule="auto"/>
      </w:pPr>
      <w:r>
        <w:separator/>
      </w:r>
    </w:p>
  </w:endnote>
  <w:endnote w:type="continuationSeparator" w:id="0">
    <w:p w14:paraId="732E9796" w14:textId="77777777" w:rsidR="00DA7DEA" w:rsidRDefault="00DA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3A1E" w14:textId="77777777" w:rsidR="008346F8" w:rsidRDefault="00FA41F0">
    <w:pPr>
      <w:tabs>
        <w:tab w:val="center" w:pos="9299"/>
      </w:tabs>
      <w:spacing w:after="0" w:line="259" w:lineRule="auto"/>
      <w:ind w:right="0" w:firstLine="0"/>
      <w:jc w:val="left"/>
    </w:pPr>
    <w:r>
      <w:rPr>
        <w:sz w:val="22"/>
      </w:rPr>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671B" w14:textId="77777777" w:rsidR="008346F8" w:rsidRDefault="00FA41F0">
    <w:pPr>
      <w:tabs>
        <w:tab w:val="center" w:pos="9299"/>
      </w:tabs>
      <w:spacing w:after="0" w:line="259" w:lineRule="auto"/>
      <w:ind w:right="0" w:firstLine="0"/>
      <w:jc w:val="left"/>
    </w:pPr>
    <w:r>
      <w:rPr>
        <w:sz w:val="22"/>
      </w:rPr>
      <w:t xml:space="preserve"> </w:t>
    </w:r>
    <w:r>
      <w:rPr>
        <w:sz w:val="22"/>
      </w:rPr>
      <w:tab/>
    </w:r>
    <w:r>
      <w:fldChar w:fldCharType="begin"/>
    </w:r>
    <w:r>
      <w:instrText xml:space="preserve"> PAGE   \* MERGEFORMAT </w:instrText>
    </w:r>
    <w:r>
      <w:fldChar w:fldCharType="separate"/>
    </w:r>
    <w:r w:rsidR="00171E26" w:rsidRPr="00171E26">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812" w14:textId="77777777" w:rsidR="008346F8" w:rsidRDefault="008346F8">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F43C" w14:textId="77777777" w:rsidR="00DA7DEA" w:rsidRDefault="00DA7DEA">
      <w:pPr>
        <w:spacing w:after="0" w:line="240" w:lineRule="auto"/>
      </w:pPr>
      <w:r>
        <w:separator/>
      </w:r>
    </w:p>
  </w:footnote>
  <w:footnote w:type="continuationSeparator" w:id="0">
    <w:p w14:paraId="00522D1D" w14:textId="77777777" w:rsidR="00DA7DEA" w:rsidRDefault="00DA7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7F0"/>
    <w:multiLevelType w:val="hybridMultilevel"/>
    <w:tmpl w:val="090A17AC"/>
    <w:lvl w:ilvl="0" w:tplc="60C4A1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233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CA03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808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6B40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678D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CF5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E63D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EAF4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41464"/>
    <w:multiLevelType w:val="hybridMultilevel"/>
    <w:tmpl w:val="D8A244CA"/>
    <w:lvl w:ilvl="0" w:tplc="8D30F8F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6A7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EA4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C94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88A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2EE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96A1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675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AD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B2657E"/>
    <w:multiLevelType w:val="hybridMultilevel"/>
    <w:tmpl w:val="DF6E3E4A"/>
    <w:lvl w:ilvl="0" w:tplc="24727FF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223E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03A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88E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6D68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097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690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ABB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812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0343A5"/>
    <w:multiLevelType w:val="hybridMultilevel"/>
    <w:tmpl w:val="8BBE7EF8"/>
    <w:lvl w:ilvl="0" w:tplc="8244FC4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E2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C18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E37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A85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224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871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241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CA40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479F9"/>
    <w:multiLevelType w:val="hybridMultilevel"/>
    <w:tmpl w:val="46106B86"/>
    <w:lvl w:ilvl="0" w:tplc="60CABE70">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828F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E3F76">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2981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B09038">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E37C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26ADA">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2772">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0D2EA">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A62B05"/>
    <w:multiLevelType w:val="hybridMultilevel"/>
    <w:tmpl w:val="223A567A"/>
    <w:lvl w:ilvl="0" w:tplc="FE6C25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6926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0CE2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CB86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03BF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00BF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CB24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09AF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4CB0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E02B4A"/>
    <w:multiLevelType w:val="hybridMultilevel"/>
    <w:tmpl w:val="D2F6DE68"/>
    <w:lvl w:ilvl="0" w:tplc="E960C22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237A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C16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EB2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85A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A8A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4132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1E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E8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D03761"/>
    <w:multiLevelType w:val="hybridMultilevel"/>
    <w:tmpl w:val="8B7A4270"/>
    <w:lvl w:ilvl="0" w:tplc="25EE670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490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6E4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C9D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6C2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E043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A938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4B1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46B0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D55A4E"/>
    <w:multiLevelType w:val="hybridMultilevel"/>
    <w:tmpl w:val="428437AA"/>
    <w:lvl w:ilvl="0" w:tplc="D098D6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640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027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CA0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EC7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2AAE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4DB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80E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EDA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3600BC"/>
    <w:multiLevelType w:val="hybridMultilevel"/>
    <w:tmpl w:val="B91AA19C"/>
    <w:lvl w:ilvl="0" w:tplc="53F66D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82D24">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E6BE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29C1C">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69080">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0B80C">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86F92">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C4BB8">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78C8">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A63AA3"/>
    <w:multiLevelType w:val="hybridMultilevel"/>
    <w:tmpl w:val="8056C4B0"/>
    <w:lvl w:ilvl="0" w:tplc="2494B1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8F59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4DC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2EA6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A7C9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DCB71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CBFD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69E3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A2ED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3D2A7B"/>
    <w:multiLevelType w:val="multilevel"/>
    <w:tmpl w:val="B3B0EB86"/>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25C6B"/>
    <w:multiLevelType w:val="hybridMultilevel"/>
    <w:tmpl w:val="71484A3C"/>
    <w:lvl w:ilvl="0" w:tplc="699628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63C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533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097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879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E4A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230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252F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06D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1F40B4"/>
    <w:multiLevelType w:val="hybridMultilevel"/>
    <w:tmpl w:val="068A428C"/>
    <w:lvl w:ilvl="0" w:tplc="7B107B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23A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FF8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E47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298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05D6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CF91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42C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233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501252"/>
    <w:multiLevelType w:val="hybridMultilevel"/>
    <w:tmpl w:val="25F6D9B6"/>
    <w:lvl w:ilvl="0" w:tplc="B3EAA8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C14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29B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EC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B6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E3F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CDB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AD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ADB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F77714"/>
    <w:multiLevelType w:val="hybridMultilevel"/>
    <w:tmpl w:val="12FCC2B2"/>
    <w:lvl w:ilvl="0" w:tplc="AF421E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6195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E6056">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7762">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A3F22">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C2C9C">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A943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08490">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2DA4">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E10219"/>
    <w:multiLevelType w:val="hybridMultilevel"/>
    <w:tmpl w:val="69FE8B8C"/>
    <w:lvl w:ilvl="0" w:tplc="FA0658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800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C5F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660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2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6B3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4A1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6DD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3C04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0E7FDF"/>
    <w:multiLevelType w:val="hybridMultilevel"/>
    <w:tmpl w:val="9F027608"/>
    <w:lvl w:ilvl="0" w:tplc="6E0A12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84F3C">
      <w:start w:val="1"/>
      <w:numFmt w:val="bullet"/>
      <w:lvlText w:val="o"/>
      <w:lvlJc w:val="left"/>
      <w:pPr>
        <w:ind w:left="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E12DE">
      <w:start w:val="1"/>
      <w:numFmt w:val="bullet"/>
      <w:lvlText w:val="▪"/>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AA8BEC">
      <w:start w:val="1"/>
      <w:numFmt w:val="bullet"/>
      <w:lvlText w:val="•"/>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0B2F0">
      <w:start w:val="1"/>
      <w:numFmt w:val="bullet"/>
      <w:lvlText w:val="o"/>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00A00">
      <w:start w:val="1"/>
      <w:numFmt w:val="bullet"/>
      <w:lvlText w:val="▪"/>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8E25C">
      <w:start w:val="1"/>
      <w:numFmt w:val="bullet"/>
      <w:lvlText w:val="•"/>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E2368">
      <w:start w:val="1"/>
      <w:numFmt w:val="bullet"/>
      <w:lvlText w:val="o"/>
      <w:lvlJc w:val="left"/>
      <w:pPr>
        <w:ind w:left="6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7556">
      <w:start w:val="1"/>
      <w:numFmt w:val="bullet"/>
      <w:lvlText w:val="▪"/>
      <w:lvlJc w:val="left"/>
      <w:pPr>
        <w:ind w:left="6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AD6FE7"/>
    <w:multiLevelType w:val="hybridMultilevel"/>
    <w:tmpl w:val="69A2C41E"/>
    <w:lvl w:ilvl="0" w:tplc="5B0419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0CD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61E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84D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865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60A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24F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2E1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AA4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E2129D"/>
    <w:multiLevelType w:val="hybridMultilevel"/>
    <w:tmpl w:val="6B343B36"/>
    <w:lvl w:ilvl="0" w:tplc="F90623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CCD5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29FD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2EDCB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6234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88BD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88D1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A659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47FB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482F3D"/>
    <w:multiLevelType w:val="hybridMultilevel"/>
    <w:tmpl w:val="F16A3A46"/>
    <w:lvl w:ilvl="0" w:tplc="0592EE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49E7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CDF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ED6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8FE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E59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038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C12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271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B56D33"/>
    <w:multiLevelType w:val="hybridMultilevel"/>
    <w:tmpl w:val="175EE694"/>
    <w:lvl w:ilvl="0" w:tplc="3DF414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E4DA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05A3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9014C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4F25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4B6C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4254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FCBD0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8762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824A6"/>
    <w:multiLevelType w:val="hybridMultilevel"/>
    <w:tmpl w:val="62C48EE6"/>
    <w:lvl w:ilvl="0" w:tplc="8258F0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85E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A97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048D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A616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CD5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A0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E53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6B6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67079C"/>
    <w:multiLevelType w:val="hybridMultilevel"/>
    <w:tmpl w:val="390E31CE"/>
    <w:lvl w:ilvl="0" w:tplc="0E7E5F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EC9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865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649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2A65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66E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C52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4EBA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436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6D789B"/>
    <w:multiLevelType w:val="hybridMultilevel"/>
    <w:tmpl w:val="56602E4A"/>
    <w:lvl w:ilvl="0" w:tplc="56FED10A">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AABBDE">
      <w:start w:val="1"/>
      <w:numFmt w:val="lowerLetter"/>
      <w:lvlText w:val="%2"/>
      <w:lvlJc w:val="left"/>
      <w:pPr>
        <w:ind w:left="1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5292CA">
      <w:start w:val="1"/>
      <w:numFmt w:val="lowerRoman"/>
      <w:lvlText w:val="%3"/>
      <w:lvlJc w:val="left"/>
      <w:pPr>
        <w:ind w:left="2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63730">
      <w:start w:val="1"/>
      <w:numFmt w:val="decimal"/>
      <w:lvlText w:val="%4"/>
      <w:lvlJc w:val="left"/>
      <w:pPr>
        <w:ind w:left="3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5E9CA0">
      <w:start w:val="1"/>
      <w:numFmt w:val="lowerLetter"/>
      <w:lvlText w:val="%5"/>
      <w:lvlJc w:val="left"/>
      <w:pPr>
        <w:ind w:left="3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BA6CBE">
      <w:start w:val="1"/>
      <w:numFmt w:val="lowerRoman"/>
      <w:lvlText w:val="%6"/>
      <w:lvlJc w:val="left"/>
      <w:pPr>
        <w:ind w:left="4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8A44DA">
      <w:start w:val="1"/>
      <w:numFmt w:val="decimal"/>
      <w:lvlText w:val="%7"/>
      <w:lvlJc w:val="left"/>
      <w:pPr>
        <w:ind w:left="5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5E4E0A">
      <w:start w:val="1"/>
      <w:numFmt w:val="lowerLetter"/>
      <w:lvlText w:val="%8"/>
      <w:lvlJc w:val="left"/>
      <w:pPr>
        <w:ind w:left="5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A6D260">
      <w:start w:val="1"/>
      <w:numFmt w:val="lowerRoman"/>
      <w:lvlText w:val="%9"/>
      <w:lvlJc w:val="left"/>
      <w:pPr>
        <w:ind w:left="6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A90E85"/>
    <w:multiLevelType w:val="hybridMultilevel"/>
    <w:tmpl w:val="6C3A672E"/>
    <w:lvl w:ilvl="0" w:tplc="EE4EEA3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C64D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A442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C267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E47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888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689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E3E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2D0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522342"/>
    <w:multiLevelType w:val="hybridMultilevel"/>
    <w:tmpl w:val="B38442EC"/>
    <w:lvl w:ilvl="0" w:tplc="DDC21A5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439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ACF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0B6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EB8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F0B6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78F4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43A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A54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7441D5"/>
    <w:multiLevelType w:val="hybridMultilevel"/>
    <w:tmpl w:val="A82E5C4C"/>
    <w:lvl w:ilvl="0" w:tplc="59CA1B1E">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C12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00E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6B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8BC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0BE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E7F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801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6A0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AE87C82"/>
    <w:multiLevelType w:val="hybridMultilevel"/>
    <w:tmpl w:val="D164A8C6"/>
    <w:lvl w:ilvl="0" w:tplc="373419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4BC2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C4E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24D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827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07E4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95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8A6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6EE6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D36FDF"/>
    <w:multiLevelType w:val="hybridMultilevel"/>
    <w:tmpl w:val="2B80216A"/>
    <w:lvl w:ilvl="0" w:tplc="32B4847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C1C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C7C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C9F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8BB6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A4B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2A4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CE3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216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EC2B87"/>
    <w:multiLevelType w:val="hybridMultilevel"/>
    <w:tmpl w:val="0D9094E2"/>
    <w:lvl w:ilvl="0" w:tplc="316C8AF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B3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8E6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C3E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6A4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A3F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C04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AF6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AB2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6"/>
  </w:num>
  <w:num w:numId="3">
    <w:abstractNumId w:val="1"/>
  </w:num>
  <w:num w:numId="4">
    <w:abstractNumId w:val="30"/>
  </w:num>
  <w:num w:numId="5">
    <w:abstractNumId w:val="11"/>
  </w:num>
  <w:num w:numId="6">
    <w:abstractNumId w:val="27"/>
  </w:num>
  <w:num w:numId="7">
    <w:abstractNumId w:val="20"/>
  </w:num>
  <w:num w:numId="8">
    <w:abstractNumId w:val="17"/>
  </w:num>
  <w:num w:numId="9">
    <w:abstractNumId w:val="18"/>
  </w:num>
  <w:num w:numId="10">
    <w:abstractNumId w:val="22"/>
  </w:num>
  <w:num w:numId="11">
    <w:abstractNumId w:val="13"/>
  </w:num>
  <w:num w:numId="12">
    <w:abstractNumId w:val="8"/>
  </w:num>
  <w:num w:numId="13">
    <w:abstractNumId w:val="12"/>
  </w:num>
  <w:num w:numId="14">
    <w:abstractNumId w:val="19"/>
  </w:num>
  <w:num w:numId="15">
    <w:abstractNumId w:val="21"/>
  </w:num>
  <w:num w:numId="16">
    <w:abstractNumId w:val="4"/>
  </w:num>
  <w:num w:numId="17">
    <w:abstractNumId w:val="23"/>
  </w:num>
  <w:num w:numId="18">
    <w:abstractNumId w:val="10"/>
  </w:num>
  <w:num w:numId="19">
    <w:abstractNumId w:val="26"/>
  </w:num>
  <w:num w:numId="20">
    <w:abstractNumId w:val="6"/>
  </w:num>
  <w:num w:numId="21">
    <w:abstractNumId w:val="25"/>
  </w:num>
  <w:num w:numId="22">
    <w:abstractNumId w:val="0"/>
  </w:num>
  <w:num w:numId="23">
    <w:abstractNumId w:val="2"/>
  </w:num>
  <w:num w:numId="24">
    <w:abstractNumId w:val="5"/>
  </w:num>
  <w:num w:numId="25">
    <w:abstractNumId w:val="28"/>
  </w:num>
  <w:num w:numId="26">
    <w:abstractNumId w:val="3"/>
  </w:num>
  <w:num w:numId="27">
    <w:abstractNumId w:val="15"/>
  </w:num>
  <w:num w:numId="28">
    <w:abstractNumId w:val="7"/>
  </w:num>
  <w:num w:numId="29">
    <w:abstractNumId w:val="9"/>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F8"/>
    <w:rsid w:val="00171E26"/>
    <w:rsid w:val="007D6C7E"/>
    <w:rsid w:val="008346F8"/>
    <w:rsid w:val="00DA1744"/>
    <w:rsid w:val="00DA7DEA"/>
    <w:rsid w:val="00FA41F0"/>
    <w:rsid w:val="00FC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9E43"/>
  <w15:docId w15:val="{659A6E92-21FD-4C37-85E9-FEC33AD0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7" w:lineRule="auto"/>
      <w:ind w:right="329"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1"/>
      </w:numPr>
      <w:spacing w:after="4" w:line="271" w:lineRule="auto"/>
      <w:ind w:left="28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1" w:lineRule="auto"/>
      <w:ind w:left="28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spacing w:after="39" w:line="267" w:lineRule="auto"/>
      <w:ind w:left="15" w:right="344"/>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bus.gov.ru/" TargetMode="External"/><Relationship Id="rId21" Type="http://schemas.openxmlformats.org/officeDocument/2006/relationships/hyperlink" Target="http://www.biblio-online.ru/book/FC0F1936-7DF4-4232-B50B-3C03BEAD08A2" TargetMode="External"/><Relationship Id="rId42" Type="http://schemas.openxmlformats.org/officeDocument/2006/relationships/hyperlink" Target="http://znanium.com/" TargetMode="External"/><Relationship Id="rId63" Type="http://schemas.openxmlformats.org/officeDocument/2006/relationships/hyperlink" Target="http://www.ach.gov.ru/" TargetMode="External"/><Relationship Id="rId84" Type="http://schemas.openxmlformats.org/officeDocument/2006/relationships/hyperlink" Target="http://www.consultant.ru/" TargetMode="External"/><Relationship Id="rId138" Type="http://schemas.openxmlformats.org/officeDocument/2006/relationships/hyperlink" Target="https://pandia.ru/text/category/arbitrazhnij_sud/" TargetMode="External"/><Relationship Id="rId107" Type="http://schemas.openxmlformats.org/officeDocument/2006/relationships/hyperlink" Target="http://zakupki.gov.ru/" TargetMode="External"/><Relationship Id="rId11" Type="http://schemas.openxmlformats.org/officeDocument/2006/relationships/hyperlink" Target="http://www.biblio-online.ru/book/FC0F1936-7DF4-4232-B50B-3C03BEAD08A2" TargetMode="External"/><Relationship Id="rId32" Type="http://schemas.openxmlformats.org/officeDocument/2006/relationships/hyperlink" Target="http://www.biblio-online.ru/book/1F569786-0F2B-4156-836E-4044703801B0" TargetMode="External"/><Relationship Id="rId53" Type="http://schemas.openxmlformats.org/officeDocument/2006/relationships/hyperlink" Target="http://www.banki.ru/" TargetMode="External"/><Relationship Id="rId74" Type="http://schemas.openxmlformats.org/officeDocument/2006/relationships/hyperlink" Target="http://www.cbr.ru/" TargetMode="External"/><Relationship Id="rId128" Type="http://schemas.openxmlformats.org/officeDocument/2006/relationships/hyperlink" Target="http://www.biblio-online.ru/book/87FBC8C0-2652-4796-BA89-0DD19C8E83E0" TargetMode="External"/><Relationship Id="rId149" Type="http://schemas.openxmlformats.org/officeDocument/2006/relationships/footer" Target="footer2.xml"/><Relationship Id="rId5" Type="http://schemas.openxmlformats.org/officeDocument/2006/relationships/footnotes" Target="footnotes.xml"/><Relationship Id="rId95" Type="http://schemas.openxmlformats.org/officeDocument/2006/relationships/hyperlink" Target="http://www.garant.ru/" TargetMode="External"/><Relationship Id="rId22" Type="http://schemas.openxmlformats.org/officeDocument/2006/relationships/hyperlink" Target="http://www.biblio-online.ru/book/FC0F1936-7DF4-4232-B50B-3C03BEAD08A2" TargetMode="External"/><Relationship Id="rId27" Type="http://schemas.openxmlformats.org/officeDocument/2006/relationships/hyperlink" Target="http://www.biblio-online.ru/book/1F569786-0F2B-4156-836E-4044703801B0" TargetMode="External"/><Relationship Id="rId43" Type="http://schemas.openxmlformats.org/officeDocument/2006/relationships/hyperlink" Target="http://www.urait.ru/" TargetMode="External"/><Relationship Id="rId48" Type="http://schemas.openxmlformats.org/officeDocument/2006/relationships/hyperlink" Target="http://www.nalog.ru/" TargetMode="External"/><Relationship Id="rId64" Type="http://schemas.openxmlformats.org/officeDocument/2006/relationships/hyperlink" Target="http://www.ach.gov.ru/" TargetMode="External"/><Relationship Id="rId69" Type="http://schemas.openxmlformats.org/officeDocument/2006/relationships/hyperlink" Target="http://www.cbr.ru/" TargetMode="External"/><Relationship Id="rId113" Type="http://schemas.openxmlformats.org/officeDocument/2006/relationships/hyperlink" Target="http://bus.gov.ru/" TargetMode="External"/><Relationship Id="rId118" Type="http://schemas.openxmlformats.org/officeDocument/2006/relationships/hyperlink" Target="http://bus.gov.ru/" TargetMode="External"/><Relationship Id="rId134" Type="http://schemas.openxmlformats.org/officeDocument/2006/relationships/hyperlink" Target="http://www.stgau.ru/" TargetMode="External"/><Relationship Id="rId139" Type="http://schemas.openxmlformats.org/officeDocument/2006/relationships/hyperlink" Target="https://pandia.ru/text/category/arbitrazhnij_sud/" TargetMode="External"/><Relationship Id="rId80" Type="http://schemas.openxmlformats.org/officeDocument/2006/relationships/hyperlink" Target="http://www.consultant.ru/" TargetMode="External"/><Relationship Id="rId85" Type="http://schemas.openxmlformats.org/officeDocument/2006/relationships/hyperlink" Target="http://www.consultant.ru/" TargetMode="External"/><Relationship Id="rId150" Type="http://schemas.openxmlformats.org/officeDocument/2006/relationships/footer" Target="footer3.xml"/><Relationship Id="rId12" Type="http://schemas.openxmlformats.org/officeDocument/2006/relationships/hyperlink" Target="http://www.biblio-online.ru/book/FC0F1936-7DF4-4232-B50B-3C03BEAD08A2" TargetMode="External"/><Relationship Id="rId17" Type="http://schemas.openxmlformats.org/officeDocument/2006/relationships/hyperlink" Target="http://www.biblio-online.ru/book/FC0F1936-7DF4-4232-B50B-3C03BEAD08A2" TargetMode="External"/><Relationship Id="rId33" Type="http://schemas.openxmlformats.org/officeDocument/2006/relationships/hyperlink" Target="http://www.biblio-online.ru/book/1F569786-0F2B-4156-836E-4044703801B0" TargetMode="External"/><Relationship Id="rId38" Type="http://schemas.openxmlformats.org/officeDocument/2006/relationships/hyperlink" Target="http://znanium.com/" TargetMode="External"/><Relationship Id="rId59" Type="http://schemas.openxmlformats.org/officeDocument/2006/relationships/hyperlink" Target="http://www.ach.gov.ru/" TargetMode="External"/><Relationship Id="rId103" Type="http://schemas.openxmlformats.org/officeDocument/2006/relationships/hyperlink" Target="http://www.minfin.ru/" TargetMode="External"/><Relationship Id="rId108" Type="http://schemas.openxmlformats.org/officeDocument/2006/relationships/hyperlink" Target="http://zakupki.gov.ru/" TargetMode="External"/><Relationship Id="rId124" Type="http://schemas.openxmlformats.org/officeDocument/2006/relationships/hyperlink" Target="http://www.biblio-online.ru/book/87FBC8C0-2652-4796-BA89-0DD19C8E83E0" TargetMode="External"/><Relationship Id="rId129" Type="http://schemas.openxmlformats.org/officeDocument/2006/relationships/hyperlink" Target="http://www.biblio-online.ru/book/87FBC8C0-2652-4796-BA89-0DD19C8E83E0" TargetMode="External"/><Relationship Id="rId54" Type="http://schemas.openxmlformats.org/officeDocument/2006/relationships/hyperlink" Target="http://www.banki.ru/" TargetMode="External"/><Relationship Id="rId70" Type="http://schemas.openxmlformats.org/officeDocument/2006/relationships/hyperlink" Target="http://www.cbr.ru/" TargetMode="External"/><Relationship Id="rId75" Type="http://schemas.openxmlformats.org/officeDocument/2006/relationships/hyperlink" Target="http://www.budget.gov.ru-/" TargetMode="External"/><Relationship Id="rId91" Type="http://schemas.openxmlformats.org/officeDocument/2006/relationships/hyperlink" Target="http://www.garant.ru/" TargetMode="External"/><Relationship Id="rId96" Type="http://schemas.openxmlformats.org/officeDocument/2006/relationships/hyperlink" Target="http://www.minfin.ru/" TargetMode="External"/><Relationship Id="rId140" Type="http://schemas.openxmlformats.org/officeDocument/2006/relationships/hyperlink" Target="https://pandia.ru/text/category/kommercheskij_bank/" TargetMode="External"/><Relationship Id="rId145" Type="http://schemas.openxmlformats.org/officeDocument/2006/relationships/hyperlink" Target="https://pandia.ru/text/category/bankovskie_operatcii/"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iblio-online.ru/book/1F569786-0F2B-4156-836E-4044703801B0" TargetMode="External"/><Relationship Id="rId28" Type="http://schemas.openxmlformats.org/officeDocument/2006/relationships/hyperlink" Target="http://www.biblio-online.ru/book/1F569786-0F2B-4156-836E-4044703801B0" TargetMode="External"/><Relationship Id="rId49" Type="http://schemas.openxmlformats.org/officeDocument/2006/relationships/hyperlink" Target="http://www.nalog.ru/" TargetMode="External"/><Relationship Id="rId114" Type="http://schemas.openxmlformats.org/officeDocument/2006/relationships/hyperlink" Target="http://bus.gov.ru/" TargetMode="External"/><Relationship Id="rId119" Type="http://schemas.openxmlformats.org/officeDocument/2006/relationships/hyperlink" Target="http://bus.gov.ru/" TargetMode="External"/><Relationship Id="rId44" Type="http://schemas.openxmlformats.org/officeDocument/2006/relationships/hyperlink" Target="http://www.urait.ru/" TargetMode="External"/><Relationship Id="rId60" Type="http://schemas.openxmlformats.org/officeDocument/2006/relationships/hyperlink" Target="http://www.ach.gov.ru/" TargetMode="External"/><Relationship Id="rId65" Type="http://schemas.openxmlformats.org/officeDocument/2006/relationships/hyperlink" Target="http://www.ach.gov.ru/" TargetMode="External"/><Relationship Id="rId81" Type="http://schemas.openxmlformats.org/officeDocument/2006/relationships/hyperlink" Target="http://www.consultant.ru/" TargetMode="External"/><Relationship Id="rId86" Type="http://schemas.openxmlformats.org/officeDocument/2006/relationships/hyperlink" Target="http://www.consultant.ru/" TargetMode="External"/><Relationship Id="rId130" Type="http://schemas.openxmlformats.org/officeDocument/2006/relationships/hyperlink" Target="http://www.biblio-online.ru/book/87FBC8C0-2652-4796-BA89-0DD19C8E83E0" TargetMode="External"/><Relationship Id="rId135" Type="http://schemas.openxmlformats.org/officeDocument/2006/relationships/hyperlink" Target="https://pandia.ru/text/category/arbitrazhnij_sud/" TargetMode="External"/><Relationship Id="rId151" Type="http://schemas.openxmlformats.org/officeDocument/2006/relationships/fontTable" Target="fontTable.xml"/><Relationship Id="rId13" Type="http://schemas.openxmlformats.org/officeDocument/2006/relationships/hyperlink" Target="http://www.biblio-online.ru/book/FC0F1936-7DF4-4232-B50B-3C03BEAD08A2" TargetMode="External"/><Relationship Id="rId18" Type="http://schemas.openxmlformats.org/officeDocument/2006/relationships/hyperlink" Target="http://www.biblio-online.ru/book/FC0F1936-7DF4-4232-B50B-3C03BEAD08A2" TargetMode="External"/><Relationship Id="rId39" Type="http://schemas.openxmlformats.org/officeDocument/2006/relationships/hyperlink" Target="http://znanium.com/" TargetMode="External"/><Relationship Id="rId109" Type="http://schemas.openxmlformats.org/officeDocument/2006/relationships/hyperlink" Target="http://zakupki.gov.ru/" TargetMode="External"/><Relationship Id="rId34" Type="http://schemas.openxmlformats.org/officeDocument/2006/relationships/hyperlink" Target="http://www.biblio-online.ru/book/1F569786-0F2B-4156-836E-4044703801B0" TargetMode="External"/><Relationship Id="rId50" Type="http://schemas.openxmlformats.org/officeDocument/2006/relationships/hyperlink" Target="http://www.nalog.ru/" TargetMode="External"/><Relationship Id="rId55" Type="http://schemas.openxmlformats.org/officeDocument/2006/relationships/hyperlink" Target="http://www.banki.ru/" TargetMode="External"/><Relationship Id="rId76" Type="http://schemas.openxmlformats.org/officeDocument/2006/relationships/hyperlink" Target="http://www.budget.gov.ru-/" TargetMode="External"/><Relationship Id="rId97" Type="http://schemas.openxmlformats.org/officeDocument/2006/relationships/hyperlink" Target="http://www.minfin.ru/" TargetMode="External"/><Relationship Id="rId104" Type="http://schemas.openxmlformats.org/officeDocument/2006/relationships/hyperlink" Target="http://zakupki.gov.ru/" TargetMode="External"/><Relationship Id="rId120" Type="http://schemas.openxmlformats.org/officeDocument/2006/relationships/hyperlink" Target="http://znanium.com/catalog/product/977658" TargetMode="External"/><Relationship Id="rId125" Type="http://schemas.openxmlformats.org/officeDocument/2006/relationships/hyperlink" Target="http://www.biblio-online.ru/book/87FBC8C0-2652-4796-BA89-0DD19C8E83E0" TargetMode="External"/><Relationship Id="rId141" Type="http://schemas.openxmlformats.org/officeDocument/2006/relationships/hyperlink" Target="https://pandia.ru/text/category/kommercheskij_bank/" TargetMode="External"/><Relationship Id="rId146" Type="http://schemas.openxmlformats.org/officeDocument/2006/relationships/hyperlink" Target="https://pandia.ru/text/category/bankovskie_operatcii/" TargetMode="External"/><Relationship Id="rId7" Type="http://schemas.openxmlformats.org/officeDocument/2006/relationships/image" Target="media/image1.png"/><Relationship Id="rId71" Type="http://schemas.openxmlformats.org/officeDocument/2006/relationships/hyperlink" Target="http://www.cbr.ru/" TargetMode="External"/><Relationship Id="rId92" Type="http://schemas.openxmlformats.org/officeDocument/2006/relationships/hyperlink" Target="http://www.garant.ru/" TargetMode="External"/><Relationship Id="rId2" Type="http://schemas.openxmlformats.org/officeDocument/2006/relationships/styles" Target="styles.xml"/><Relationship Id="rId29" Type="http://schemas.openxmlformats.org/officeDocument/2006/relationships/hyperlink" Target="http://www.biblio-online.ru/book/1F569786-0F2B-4156-836E-4044703801B0" TargetMode="External"/><Relationship Id="rId24" Type="http://schemas.openxmlformats.org/officeDocument/2006/relationships/hyperlink" Target="http://www.biblio-online.ru/book/1F569786-0F2B-4156-836E-4044703801B0" TargetMode="External"/><Relationship Id="rId40" Type="http://schemas.openxmlformats.org/officeDocument/2006/relationships/hyperlink" Target="http://znanium.com/" TargetMode="External"/><Relationship Id="rId45" Type="http://schemas.openxmlformats.org/officeDocument/2006/relationships/hyperlink" Target="http://www.nalog.ru/" TargetMode="External"/><Relationship Id="rId66" Type="http://schemas.openxmlformats.org/officeDocument/2006/relationships/hyperlink" Target="http://www.ach.gov.ru/" TargetMode="External"/><Relationship Id="rId87" Type="http://schemas.openxmlformats.org/officeDocument/2006/relationships/hyperlink" Target="http://www.consultant.ru/" TargetMode="External"/><Relationship Id="rId110" Type="http://schemas.openxmlformats.org/officeDocument/2006/relationships/hyperlink" Target="http://zakupki.gov.ru/" TargetMode="External"/><Relationship Id="rId115" Type="http://schemas.openxmlformats.org/officeDocument/2006/relationships/hyperlink" Target="http://bus.gov.ru/" TargetMode="External"/><Relationship Id="rId131" Type="http://schemas.openxmlformats.org/officeDocument/2006/relationships/hyperlink" Target="http://www.biblio-online.ru/book/87FBC8C0-2652-4796-BA89-0DD19C8E83E0" TargetMode="External"/><Relationship Id="rId136" Type="http://schemas.openxmlformats.org/officeDocument/2006/relationships/hyperlink" Target="https://pandia.ru/text/category/arbitrazhnij_sud/" TargetMode="External"/><Relationship Id="rId61" Type="http://schemas.openxmlformats.org/officeDocument/2006/relationships/hyperlink" Target="http://www.ach.gov.ru/" TargetMode="External"/><Relationship Id="rId82" Type="http://schemas.openxmlformats.org/officeDocument/2006/relationships/hyperlink" Target="http://www.consultant.ru/" TargetMode="External"/><Relationship Id="rId152" Type="http://schemas.openxmlformats.org/officeDocument/2006/relationships/theme" Target="theme/theme1.xml"/><Relationship Id="rId19" Type="http://schemas.openxmlformats.org/officeDocument/2006/relationships/hyperlink" Target="http://www.biblio-online.ru/book/FC0F1936-7DF4-4232-B50B-3C03BEAD08A2" TargetMode="External"/><Relationship Id="rId14" Type="http://schemas.openxmlformats.org/officeDocument/2006/relationships/hyperlink" Target="http://www.biblio-online.ru/book/FC0F1936-7DF4-4232-B50B-3C03BEAD08A2" TargetMode="External"/><Relationship Id="rId30" Type="http://schemas.openxmlformats.org/officeDocument/2006/relationships/hyperlink" Target="http://www.biblio-online.ru/book/1F569786-0F2B-4156-836E-4044703801B0" TargetMode="External"/><Relationship Id="rId35" Type="http://schemas.openxmlformats.org/officeDocument/2006/relationships/hyperlink" Target="http://www.studentlibrary.ru/book/ISBN9785943733475.html" TargetMode="External"/><Relationship Id="rId56" Type="http://schemas.openxmlformats.org/officeDocument/2006/relationships/hyperlink" Target="http://www.banki.ru/" TargetMode="External"/><Relationship Id="rId77" Type="http://schemas.openxmlformats.org/officeDocument/2006/relationships/hyperlink" Target="http://www.budget.gov.ru-/" TargetMode="External"/><Relationship Id="rId100" Type="http://schemas.openxmlformats.org/officeDocument/2006/relationships/hyperlink" Target="http://www.minfin.ru/" TargetMode="External"/><Relationship Id="rId105" Type="http://schemas.openxmlformats.org/officeDocument/2006/relationships/hyperlink" Target="http://zakupki.gov.ru/" TargetMode="External"/><Relationship Id="rId126" Type="http://schemas.openxmlformats.org/officeDocument/2006/relationships/hyperlink" Target="http://www.biblio-online.ru/book/87FBC8C0-2652-4796-BA89-0DD19C8E83E0" TargetMode="External"/><Relationship Id="rId147" Type="http://schemas.openxmlformats.org/officeDocument/2006/relationships/hyperlink" Target="https://pandia.ru/text/category/bankovskie_operatcii/" TargetMode="External"/><Relationship Id="rId8" Type="http://schemas.openxmlformats.org/officeDocument/2006/relationships/image" Target="media/image2.png"/><Relationship Id="rId51" Type="http://schemas.openxmlformats.org/officeDocument/2006/relationships/hyperlink" Target="http://www.nalog.ru/" TargetMode="External"/><Relationship Id="rId72" Type="http://schemas.openxmlformats.org/officeDocument/2006/relationships/hyperlink" Target="http://www.cbr.ru/" TargetMode="External"/><Relationship Id="rId93" Type="http://schemas.openxmlformats.org/officeDocument/2006/relationships/hyperlink" Target="http://www.garant.ru/" TargetMode="External"/><Relationship Id="rId98" Type="http://schemas.openxmlformats.org/officeDocument/2006/relationships/hyperlink" Target="http://www.minfin.ru/" TargetMode="External"/><Relationship Id="rId121" Type="http://schemas.openxmlformats.org/officeDocument/2006/relationships/hyperlink" Target="http://znanium.com/catalog/product/977658" TargetMode="External"/><Relationship Id="rId142" Type="http://schemas.openxmlformats.org/officeDocument/2006/relationships/hyperlink" Target="https://pandia.ru/text/category/kommercheskij_bank/" TargetMode="External"/><Relationship Id="rId3" Type="http://schemas.openxmlformats.org/officeDocument/2006/relationships/settings" Target="settings.xml"/><Relationship Id="rId25" Type="http://schemas.openxmlformats.org/officeDocument/2006/relationships/hyperlink" Target="http://www.biblio-online.ru/book/1F569786-0F2B-4156-836E-4044703801B0" TargetMode="External"/><Relationship Id="rId46" Type="http://schemas.openxmlformats.org/officeDocument/2006/relationships/hyperlink" Target="http://www.nalog.ru/" TargetMode="External"/><Relationship Id="rId67" Type="http://schemas.openxmlformats.org/officeDocument/2006/relationships/hyperlink" Target="http://www.roskazna.ru/" TargetMode="External"/><Relationship Id="rId116" Type="http://schemas.openxmlformats.org/officeDocument/2006/relationships/hyperlink" Target="http://bus.gov.ru/" TargetMode="External"/><Relationship Id="rId137" Type="http://schemas.openxmlformats.org/officeDocument/2006/relationships/hyperlink" Target="https://pandia.ru/text/category/arbitrazhnij_sud/" TargetMode="External"/><Relationship Id="rId20" Type="http://schemas.openxmlformats.org/officeDocument/2006/relationships/hyperlink" Target="http://www.biblio-online.ru/book/FC0F1936-7DF4-4232-B50B-3C03BEAD08A2" TargetMode="External"/><Relationship Id="rId41" Type="http://schemas.openxmlformats.org/officeDocument/2006/relationships/hyperlink" Target="http://znanium.com/" TargetMode="External"/><Relationship Id="rId62" Type="http://schemas.openxmlformats.org/officeDocument/2006/relationships/hyperlink" Target="http://www.ach.gov.ru/" TargetMode="External"/><Relationship Id="rId83" Type="http://schemas.openxmlformats.org/officeDocument/2006/relationships/hyperlink" Target="http://www.consultant.ru/" TargetMode="External"/><Relationship Id="rId88" Type="http://schemas.openxmlformats.org/officeDocument/2006/relationships/hyperlink" Target="http://www.garant.ru/" TargetMode="External"/><Relationship Id="rId111" Type="http://schemas.openxmlformats.org/officeDocument/2006/relationships/hyperlink" Target="http://zakupki.gov.ru/" TargetMode="External"/><Relationship Id="rId132" Type="http://schemas.openxmlformats.org/officeDocument/2006/relationships/hyperlink" Target="http://www.biblio-online.ru/book/87FBC8C0-2652-4796-BA89-0DD19C8E83E0" TargetMode="External"/><Relationship Id="rId15" Type="http://schemas.openxmlformats.org/officeDocument/2006/relationships/hyperlink" Target="http://www.biblio-online.ru/book/FC0F1936-7DF4-4232-B50B-3C03BEAD08A2" TargetMode="External"/><Relationship Id="rId36" Type="http://schemas.openxmlformats.org/officeDocument/2006/relationships/hyperlink" Target="http://www.studentlibrary.ru/book/ISBN9785943733475.html" TargetMode="External"/><Relationship Id="rId57" Type="http://schemas.openxmlformats.org/officeDocument/2006/relationships/hyperlink" Target="http://www.banki.ru/" TargetMode="External"/><Relationship Id="rId106" Type="http://schemas.openxmlformats.org/officeDocument/2006/relationships/hyperlink" Target="http://zakupki.gov.ru/" TargetMode="External"/><Relationship Id="rId127" Type="http://schemas.openxmlformats.org/officeDocument/2006/relationships/hyperlink" Target="http://www.biblio-online.ru/book/87FBC8C0-2652-4796-BA89-0DD19C8E83E0" TargetMode="External"/><Relationship Id="rId10" Type="http://schemas.openxmlformats.org/officeDocument/2006/relationships/hyperlink" Target="consultantplus://offline/ref=0217B14F8FFC823719B9F9E1BF1154BA42EB85957FB05098992241369CQ0Q9M" TargetMode="External"/><Relationship Id="rId31" Type="http://schemas.openxmlformats.org/officeDocument/2006/relationships/hyperlink" Target="http://www.biblio-online.ru/book/1F569786-0F2B-4156-836E-4044703801B0" TargetMode="External"/><Relationship Id="rId52" Type="http://schemas.openxmlformats.org/officeDocument/2006/relationships/hyperlink" Target="http://www.nalog.ru/" TargetMode="External"/><Relationship Id="rId73" Type="http://schemas.openxmlformats.org/officeDocument/2006/relationships/hyperlink" Target="http://www.cbr.ru/" TargetMode="External"/><Relationship Id="rId78" Type="http://schemas.openxmlformats.org/officeDocument/2006/relationships/hyperlink" Target="http://www.budget.gov.ru-/" TargetMode="External"/><Relationship Id="rId94" Type="http://schemas.openxmlformats.org/officeDocument/2006/relationships/hyperlink" Target="http://www.garant.ru/" TargetMode="External"/><Relationship Id="rId99" Type="http://schemas.openxmlformats.org/officeDocument/2006/relationships/hyperlink" Target="http://www.minfin.ru/" TargetMode="External"/><Relationship Id="rId101" Type="http://schemas.openxmlformats.org/officeDocument/2006/relationships/hyperlink" Target="http://www.minfin.ru/" TargetMode="External"/><Relationship Id="rId122" Type="http://schemas.openxmlformats.org/officeDocument/2006/relationships/hyperlink" Target="http://www.biblio-online.ru/book/87FBC8C0-2652-4796-BA89-0DD19C8E83E0" TargetMode="External"/><Relationship Id="rId143" Type="http://schemas.openxmlformats.org/officeDocument/2006/relationships/hyperlink" Target="https://pandia.ru/text/category/kommercheskij_bank/"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217B14F8FFC823719B9F9E1BF1154BA42EB85957FB05098992241369CQ0Q9M" TargetMode="External"/><Relationship Id="rId26" Type="http://schemas.openxmlformats.org/officeDocument/2006/relationships/hyperlink" Target="http://www.biblio-online.ru/book/1F569786-0F2B-4156-836E-4044703801B0" TargetMode="External"/><Relationship Id="rId47" Type="http://schemas.openxmlformats.org/officeDocument/2006/relationships/hyperlink" Target="http://www.nalog.ru/" TargetMode="External"/><Relationship Id="rId68" Type="http://schemas.openxmlformats.org/officeDocument/2006/relationships/hyperlink" Target="http://www.roskazna.ru/" TargetMode="External"/><Relationship Id="rId89" Type="http://schemas.openxmlformats.org/officeDocument/2006/relationships/hyperlink" Target="http://www.garant.ru/" TargetMode="External"/><Relationship Id="rId112" Type="http://schemas.openxmlformats.org/officeDocument/2006/relationships/hyperlink" Target="http://bus.gov.ru/" TargetMode="External"/><Relationship Id="rId133" Type="http://schemas.openxmlformats.org/officeDocument/2006/relationships/hyperlink" Target="http://www.biblio-online.ru/book/87FBC8C0-2652-4796-BA89-0DD19C8E83E0" TargetMode="External"/><Relationship Id="rId16" Type="http://schemas.openxmlformats.org/officeDocument/2006/relationships/hyperlink" Target="http://www.biblio-online.ru/book/FC0F1936-7DF4-4232-B50B-3C03BEAD08A2" TargetMode="External"/><Relationship Id="rId37" Type="http://schemas.openxmlformats.org/officeDocument/2006/relationships/hyperlink" Target="http://znanium.com/" TargetMode="External"/><Relationship Id="rId58" Type="http://schemas.openxmlformats.org/officeDocument/2006/relationships/hyperlink" Target="http://www.banki.ru/" TargetMode="External"/><Relationship Id="rId79" Type="http://schemas.openxmlformats.org/officeDocument/2006/relationships/hyperlink" Target="http://www.budget.gov.ru-/" TargetMode="External"/><Relationship Id="rId102" Type="http://schemas.openxmlformats.org/officeDocument/2006/relationships/hyperlink" Target="http://www.minfin.ru/" TargetMode="External"/><Relationship Id="rId123" Type="http://schemas.openxmlformats.org/officeDocument/2006/relationships/hyperlink" Target="http://www.biblio-online.ru/book/87FBC8C0-2652-4796-BA89-0DD19C8E83E0" TargetMode="External"/><Relationship Id="rId144" Type="http://schemas.openxmlformats.org/officeDocument/2006/relationships/hyperlink" Target="https://pandia.ru/text/category/bankovskie_operatcii/" TargetMode="External"/><Relationship Id="rId9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9301</Words>
  <Characters>53018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Ставропольского края</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Ставропольского края</dc:title>
  <dc:subject/>
  <dc:creator>Admin</dc:creator>
  <cp:keywords/>
  <cp:lastModifiedBy>Вячеслав Крикуненко</cp:lastModifiedBy>
  <cp:revision>4</cp:revision>
  <cp:lastPrinted>2021-01-22T14:10:00Z</cp:lastPrinted>
  <dcterms:created xsi:type="dcterms:W3CDTF">2021-01-22T13:51:00Z</dcterms:created>
  <dcterms:modified xsi:type="dcterms:W3CDTF">2021-01-22T14:12:00Z</dcterms:modified>
</cp:coreProperties>
</file>