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5" w:rsidRPr="00847F91" w:rsidRDefault="00BE0C75" w:rsidP="00847F9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7F91">
        <w:rPr>
          <w:color w:val="000000" w:themeColor="text1"/>
          <w:sz w:val="28"/>
          <w:szCs w:val="28"/>
        </w:rPr>
        <w:t>Поступающий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BE0C75" w:rsidRPr="00847F91" w:rsidRDefault="00BE0C75" w:rsidP="00847F9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7F91">
        <w:rPr>
          <w:color w:val="000000" w:themeColor="text1"/>
          <w:sz w:val="28"/>
          <w:szCs w:val="28"/>
        </w:rPr>
        <w:t>Апелляция подается одним из способов, указанных в</w:t>
      </w:r>
      <w:r w:rsidR="00847F91">
        <w:rPr>
          <w:color w:val="000000" w:themeColor="text1"/>
          <w:sz w:val="28"/>
          <w:szCs w:val="28"/>
        </w:rPr>
        <w:t xml:space="preserve"> </w:t>
      </w:r>
      <w:hyperlink r:id="rId4" w:anchor="P129" w:history="1">
        <w:r w:rsidRPr="00847F91">
          <w:rPr>
            <w:rStyle w:val="a4"/>
            <w:color w:val="000000" w:themeColor="text1"/>
            <w:sz w:val="28"/>
            <w:szCs w:val="28"/>
          </w:rPr>
          <w:t>пункте 4.3</w:t>
        </w:r>
      </w:hyperlink>
      <w:r w:rsidR="00847F91">
        <w:rPr>
          <w:color w:val="000000" w:themeColor="text1"/>
          <w:sz w:val="28"/>
          <w:szCs w:val="28"/>
        </w:rPr>
        <w:t xml:space="preserve"> </w:t>
      </w:r>
      <w:r w:rsidRPr="00847F91">
        <w:rPr>
          <w:color w:val="000000" w:themeColor="text1"/>
          <w:sz w:val="28"/>
          <w:szCs w:val="28"/>
        </w:rPr>
        <w:t>Положения.</w:t>
      </w:r>
    </w:p>
    <w:p w:rsidR="00BE0C75" w:rsidRPr="00847F91" w:rsidRDefault="00BE0C75" w:rsidP="00847F9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7F91">
        <w:rPr>
          <w:color w:val="000000" w:themeColor="text1"/>
          <w:sz w:val="28"/>
          <w:szCs w:val="28"/>
        </w:rPr>
        <w:t>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BE0C75" w:rsidRPr="00847F91" w:rsidRDefault="00BE0C75" w:rsidP="00847F9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7F91">
        <w:rPr>
          <w:color w:val="000000" w:themeColor="text1"/>
          <w:sz w:val="28"/>
          <w:szCs w:val="28"/>
        </w:rPr>
        <w:t>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BE0C75" w:rsidRPr="00847F91" w:rsidRDefault="00BE0C75" w:rsidP="00847F9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7F91">
        <w:rPr>
          <w:color w:val="000000" w:themeColor="text1"/>
          <w:sz w:val="28"/>
          <w:szCs w:val="28"/>
        </w:rPr>
        <w:t>Рассмотрение апелляции проводится не позднее следующего рабочего дня после дня ее подачи.</w:t>
      </w:r>
    </w:p>
    <w:p w:rsidR="00BE0C75" w:rsidRPr="00847F91" w:rsidRDefault="00BE0C75" w:rsidP="00847F9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7F91">
        <w:rPr>
          <w:color w:val="000000" w:themeColor="text1"/>
          <w:sz w:val="28"/>
          <w:szCs w:val="28"/>
        </w:rPr>
        <w:t>Поступающий (доверенное лицо) имеет право присутствовать при рассмотрении апелляции.</w:t>
      </w:r>
    </w:p>
    <w:p w:rsidR="00BE0C75" w:rsidRPr="00847F91" w:rsidRDefault="00BE0C75" w:rsidP="00847F9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7F91">
        <w:rPr>
          <w:color w:val="000000" w:themeColor="text1"/>
          <w:sz w:val="28"/>
          <w:szCs w:val="28"/>
        </w:rPr>
        <w:t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BE0C75" w:rsidRPr="00847F91" w:rsidRDefault="00BE0C75" w:rsidP="00847F9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7F91">
        <w:rPr>
          <w:color w:val="000000" w:themeColor="text1"/>
          <w:sz w:val="28"/>
          <w:szCs w:val="28"/>
        </w:rPr>
        <w:t xml:space="preserve">Оформленное протоколом решение апелляционной комиссии доводится </w:t>
      </w:r>
      <w:proofErr w:type="gramStart"/>
      <w:r w:rsidRPr="00847F91">
        <w:rPr>
          <w:color w:val="000000" w:themeColor="text1"/>
          <w:sz w:val="28"/>
          <w:szCs w:val="28"/>
        </w:rPr>
        <w:t>до сведения</w:t>
      </w:r>
      <w:proofErr w:type="gramEnd"/>
      <w:r w:rsidRPr="00847F91">
        <w:rPr>
          <w:color w:val="000000" w:themeColor="text1"/>
          <w:sz w:val="28"/>
          <w:szCs w:val="28"/>
        </w:rPr>
        <w:t xml:space="preserve"> поступающего (доверенного лица). Факт </w:t>
      </w:r>
      <w:proofErr w:type="gramStart"/>
      <w:r w:rsidRPr="00847F91">
        <w:rPr>
          <w:color w:val="000000" w:themeColor="text1"/>
          <w:sz w:val="28"/>
          <w:szCs w:val="28"/>
        </w:rPr>
        <w:t>ознакомления</w:t>
      </w:r>
      <w:proofErr w:type="gramEnd"/>
      <w:r w:rsidRPr="00847F91">
        <w:rPr>
          <w:color w:val="000000" w:themeColor="text1"/>
          <w:sz w:val="28"/>
          <w:szCs w:val="28"/>
        </w:rPr>
        <w:t xml:space="preserve"> поступающего (доверенного лица) с решением апелляционной комиссии заверяется подписью поступающего (доверенного лица).</w:t>
      </w:r>
    </w:p>
    <w:p w:rsidR="00BE0C75" w:rsidRPr="00847F91" w:rsidRDefault="00BE0C75" w:rsidP="00847F9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7F91">
        <w:rPr>
          <w:color w:val="000000" w:themeColor="text1"/>
          <w:sz w:val="28"/>
          <w:szCs w:val="28"/>
        </w:rPr>
        <w:t>В случае проведения вступительного испытания дистанционно организация обеспечивает дистан</w:t>
      </w:r>
      <w:r w:rsidR="00847F91">
        <w:rPr>
          <w:color w:val="000000" w:themeColor="text1"/>
          <w:sz w:val="28"/>
          <w:szCs w:val="28"/>
        </w:rPr>
        <w:t>ционное рассмотрение апелляций.</w:t>
      </w:r>
      <w:bookmarkStart w:id="0" w:name="_GoBack"/>
      <w:bookmarkEnd w:id="0"/>
    </w:p>
    <w:p w:rsidR="00856560" w:rsidRDefault="00856560"/>
    <w:sectPr w:rsidR="0085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F7"/>
    <w:rsid w:val="004C04F7"/>
    <w:rsid w:val="00532D65"/>
    <w:rsid w:val="00847F91"/>
    <w:rsid w:val="00856560"/>
    <w:rsid w:val="00BE0C75"/>
    <w:rsid w:val="00D0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F111"/>
  <w15:chartTrackingRefBased/>
  <w15:docId w15:val="{410EC7BD-3F7D-4E44-8E2A-7E2654CB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0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192.168.1.102\%D0%B4%D0%B5%D0%BA%D0%B0%D0%BD%D0%B0%D1%82%D1%8B\%D0%9E%D1%82%D0%B4%D0%B5%D0%BB%20%D0%B0%D1%81%D0%BF%D0%B8%D1%80%D0%B0%D0%BD%D1%82%D1%83%D1%80%D1%8B\%D0%A8%D0%BC%D0%B0%D1%82%D0%BA%D0%BE\%D0%9E%D0%B1%D0%BD%D0%BE%D0%B2%D0%BB%D0%B5%D0%BD%D0%B8%D0%B5%20%D0%BD%D0%B0%20%D1%81%D0%B0%D0%B9%D1%821\14%20%D0%9F%D1%80%D0%B0%D0%B2%D0%B8%D0%BB%D0%B0%20%D0%BF%D0%BE%D0%B4%D0%B0%D1%87%D0%B8%20%D0%B8%20%D1%80%D0%B0%D1%81%D1%81%D0%BC%D0%BE%D1%82%D1%80%D0%B5%D0%BD%D0%B8%D1%8F%20%D0%B0%D0%BF%D0%B5%D0%BB%D0%BB%D1%8F%D1%86%D0%B8%D0%B9%20%D0%BF%D0%BE%20%D1%80%D0%B5%D0%B7%D1%83%D0%BB%D1%8C%D1%82%D0%B0%D1%82%D0%B0%D0%BC%20%D0%B2%D1%81%D1%82%D1%83%D0%BF%D0%B8%D1%82%D0%B5%D0%BB%D1%8C%D0%BD%D1%8B%D1%85%20%D0%B8%D1%81%D0%BF%D1%8B%D1%82%D0%B0%D0%BD%D0%B8%D0%B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2020-09-22T07:15:00Z</dcterms:created>
  <dcterms:modified xsi:type="dcterms:W3CDTF">2020-09-22T07:51:00Z</dcterms:modified>
</cp:coreProperties>
</file>